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5920340"/>
        <w:docPartObj>
          <w:docPartGallery w:val="Cover Pages"/>
          <w:docPartUnique/>
        </w:docPartObj>
      </w:sdtPr>
      <w:sdtEndPr>
        <w:rPr>
          <w:noProof/>
        </w:rPr>
      </w:sdtEndPr>
      <w:sdtContent>
        <w:p w14:paraId="7F2EADC3" w14:textId="77777777" w:rsidR="00AF2CEF" w:rsidRPr="00AF2CEF" w:rsidRDefault="00AF2CEF" w:rsidP="00AF2CEF">
          <w:pPr>
            <w:jc w:val="center"/>
            <w:rPr>
              <w:b/>
              <w:bCs/>
              <w:sz w:val="52"/>
              <w:szCs w:val="52"/>
            </w:rPr>
          </w:pPr>
          <w:r w:rsidRPr="00AF2CEF">
            <w:rPr>
              <w:b/>
              <w:bCs/>
              <w:sz w:val="52"/>
              <w:szCs w:val="52"/>
            </w:rPr>
            <w:t>YEAR 11</w:t>
          </w:r>
        </w:p>
        <w:p w14:paraId="01D494A8" w14:textId="5902B3A2" w:rsidR="00AF2CEF" w:rsidRPr="00AF2CEF" w:rsidRDefault="00AF2CEF" w:rsidP="00AF2CEF"/>
        <w:p w14:paraId="7329B889" w14:textId="57B22FEE" w:rsidR="00AF2CEF" w:rsidRDefault="00AF2CEF" w:rsidP="00AF2CEF">
          <w:pPr>
            <w:rPr>
              <w:b/>
              <w:bCs/>
            </w:rPr>
          </w:pPr>
          <w:r w:rsidRPr="00AF2CEF">
            <w:rPr>
              <w:b/>
              <w:bCs/>
              <w:noProof/>
            </w:rPr>
            <w:drawing>
              <wp:anchor distT="0" distB="0" distL="114300" distR="114300" simplePos="0" relativeHeight="251704320" behindDoc="1" locked="0" layoutInCell="1" allowOverlap="1" wp14:anchorId="50F0BBAE" wp14:editId="12E118E1">
                <wp:simplePos x="0" y="0"/>
                <wp:positionH relativeFrom="column">
                  <wp:posOffset>628650</wp:posOffset>
                </wp:positionH>
                <wp:positionV relativeFrom="paragraph">
                  <wp:posOffset>212090</wp:posOffset>
                </wp:positionV>
                <wp:extent cx="4273550" cy="2547311"/>
                <wp:effectExtent l="0" t="0" r="0" b="5715"/>
                <wp:wrapNone/>
                <wp:docPr id="1096462757" name="Picture 4">
                  <a:extLst xmlns:a="http://schemas.openxmlformats.org/drawingml/2006/main">
                    <a:ext uri="{FF2B5EF4-FFF2-40B4-BE49-F238E27FC236}">
                      <a16:creationId xmlns:a16="http://schemas.microsoft.com/office/drawing/2014/main" id="{87AF499E-3CB1-53EC-CBDF-565B00961C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7AF499E-3CB1-53EC-CBDF-565B00961C48}"/>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73550" cy="2547311"/>
                        </a:xfrm>
                        <a:prstGeom prst="rect">
                          <a:avLst/>
                        </a:prstGeom>
                      </pic:spPr>
                    </pic:pic>
                  </a:graphicData>
                </a:graphic>
                <wp14:sizeRelH relativeFrom="margin">
                  <wp14:pctWidth>0</wp14:pctWidth>
                </wp14:sizeRelH>
                <wp14:sizeRelV relativeFrom="margin">
                  <wp14:pctHeight>0</wp14:pctHeight>
                </wp14:sizeRelV>
              </wp:anchor>
            </w:drawing>
          </w:r>
        </w:p>
        <w:p w14:paraId="719BFE46" w14:textId="76203B8F" w:rsidR="00AF2CEF" w:rsidRDefault="00AF2CEF" w:rsidP="00AF2CEF">
          <w:pPr>
            <w:rPr>
              <w:b/>
              <w:bCs/>
            </w:rPr>
          </w:pPr>
        </w:p>
        <w:p w14:paraId="4B2E3E5C" w14:textId="03C9D625" w:rsidR="00AF2CEF" w:rsidRDefault="00AF2CEF" w:rsidP="00AF2CEF">
          <w:pPr>
            <w:rPr>
              <w:b/>
              <w:bCs/>
            </w:rPr>
          </w:pPr>
        </w:p>
        <w:p w14:paraId="55CB5859" w14:textId="77777777" w:rsidR="00AF2CEF" w:rsidRDefault="00AF2CEF" w:rsidP="00AF2CEF">
          <w:pPr>
            <w:rPr>
              <w:b/>
              <w:bCs/>
            </w:rPr>
          </w:pPr>
        </w:p>
        <w:p w14:paraId="7A235F7E" w14:textId="19C96B97" w:rsidR="00AF2CEF" w:rsidRDefault="00AF2CEF" w:rsidP="00AF2CEF">
          <w:pPr>
            <w:rPr>
              <w:b/>
              <w:bCs/>
            </w:rPr>
          </w:pPr>
        </w:p>
        <w:p w14:paraId="121EBEB6" w14:textId="090BFE42" w:rsidR="00AF2CEF" w:rsidRDefault="00AF2CEF" w:rsidP="00AF2CEF">
          <w:pPr>
            <w:rPr>
              <w:b/>
              <w:bCs/>
            </w:rPr>
          </w:pPr>
        </w:p>
        <w:p w14:paraId="5D9CE7F2" w14:textId="77777777" w:rsidR="00AF2CEF" w:rsidRDefault="00AF2CEF" w:rsidP="00AF2CEF">
          <w:pPr>
            <w:rPr>
              <w:b/>
              <w:bCs/>
            </w:rPr>
          </w:pPr>
        </w:p>
        <w:p w14:paraId="78C9063A" w14:textId="77777777" w:rsidR="00AF2CEF" w:rsidRDefault="00AF2CEF" w:rsidP="00AF2CEF">
          <w:pPr>
            <w:rPr>
              <w:b/>
              <w:bCs/>
            </w:rPr>
          </w:pPr>
        </w:p>
        <w:p w14:paraId="171C815B" w14:textId="77777777" w:rsidR="00AF2CEF" w:rsidRDefault="00AF2CEF" w:rsidP="00AF2CEF">
          <w:pPr>
            <w:rPr>
              <w:b/>
              <w:bCs/>
              <w:sz w:val="52"/>
              <w:szCs w:val="52"/>
            </w:rPr>
          </w:pPr>
        </w:p>
        <w:p w14:paraId="503990B8" w14:textId="77777777" w:rsidR="00AF2CEF" w:rsidRDefault="00AF2CEF" w:rsidP="00AF2CEF">
          <w:pPr>
            <w:rPr>
              <w:b/>
              <w:bCs/>
              <w:sz w:val="52"/>
              <w:szCs w:val="52"/>
            </w:rPr>
          </w:pPr>
        </w:p>
        <w:p w14:paraId="6762E018" w14:textId="77777777" w:rsidR="00AF2CEF" w:rsidRDefault="00AF2CEF" w:rsidP="00AF2CEF">
          <w:pPr>
            <w:rPr>
              <w:b/>
              <w:bCs/>
              <w:sz w:val="52"/>
              <w:szCs w:val="52"/>
            </w:rPr>
          </w:pPr>
        </w:p>
        <w:p w14:paraId="5E426B3C" w14:textId="4B71CA18" w:rsidR="00AF2CEF" w:rsidRPr="00AF2CEF" w:rsidRDefault="00AF2CEF" w:rsidP="00AF2CEF">
          <w:pPr>
            <w:rPr>
              <w:b/>
              <w:bCs/>
              <w:sz w:val="52"/>
              <w:szCs w:val="52"/>
            </w:rPr>
          </w:pPr>
          <w:r w:rsidRPr="00AF2CEF">
            <w:rPr>
              <w:b/>
              <w:bCs/>
              <w:sz w:val="52"/>
              <w:szCs w:val="52"/>
            </w:rPr>
            <w:t>MOCK 1 R</w:t>
          </w:r>
          <w:r>
            <w:rPr>
              <w:b/>
              <w:bCs/>
              <w:sz w:val="52"/>
              <w:szCs w:val="52"/>
            </w:rPr>
            <w:t>evision</w:t>
          </w:r>
        </w:p>
        <w:p w14:paraId="29CFFCB7" w14:textId="77777777" w:rsidR="00AF2CEF" w:rsidRDefault="00AF2CEF" w:rsidP="00AF2CEF">
          <w:pPr>
            <w:rPr>
              <w:b/>
              <w:bCs/>
            </w:rPr>
          </w:pPr>
        </w:p>
        <w:p w14:paraId="2897261A" w14:textId="77777777" w:rsidR="00AF2CEF" w:rsidRPr="00AF2CEF" w:rsidRDefault="00AF2CEF" w:rsidP="00AF2CEF">
          <w:pPr>
            <w:rPr>
              <w:sz w:val="44"/>
              <w:szCs w:val="44"/>
            </w:rPr>
          </w:pPr>
          <w:r w:rsidRPr="00AF2CEF">
            <w:rPr>
              <w:b/>
              <w:bCs/>
              <w:sz w:val="44"/>
              <w:szCs w:val="44"/>
            </w:rPr>
            <w:t>AQA English Language Papers 1 &amp; 2</w:t>
          </w:r>
          <w:r w:rsidRPr="00AF2CEF">
            <w:rPr>
              <w:sz w:val="44"/>
              <w:szCs w:val="44"/>
            </w:rPr>
            <w:br/>
          </w:r>
          <w:r w:rsidRPr="00AF2CEF">
            <w:rPr>
              <w:b/>
              <w:bCs/>
              <w:sz w:val="44"/>
              <w:szCs w:val="44"/>
            </w:rPr>
            <w:t>AQA English Literature Paper 1</w:t>
          </w:r>
        </w:p>
        <w:p w14:paraId="1D1BF315" w14:textId="02064386" w:rsidR="00AF2CEF" w:rsidRDefault="00E90E8B" w:rsidP="00AF2CEF">
          <w:pPr>
            <w:rPr>
              <w:b/>
              <w:bCs/>
            </w:rPr>
          </w:pPr>
          <w:r>
            <w:rPr>
              <w:sz w:val="52"/>
              <w:szCs w:val="52"/>
            </w:rPr>
            <w:pict w14:anchorId="0432B6B0">
              <v:rect id="_x0000_i1025" style="width:0;height:1.5pt" o:hralign="center" o:hrstd="t" o:hr="t" fillcolor="#a0a0a0" stroked="f"/>
            </w:pict>
          </w:r>
        </w:p>
        <w:p w14:paraId="14EE5725" w14:textId="77777777" w:rsidR="00AF2CEF" w:rsidRDefault="00AF2CEF" w:rsidP="00AF2CEF">
          <w:pPr>
            <w:rPr>
              <w:b/>
              <w:bCs/>
            </w:rPr>
          </w:pPr>
        </w:p>
        <w:p w14:paraId="788C4E0F" w14:textId="77777777" w:rsidR="00AF2CEF" w:rsidRDefault="00AF2CEF" w:rsidP="00AF2CEF">
          <w:pPr>
            <w:rPr>
              <w:b/>
              <w:bCs/>
            </w:rPr>
          </w:pPr>
        </w:p>
        <w:p w14:paraId="5357AEC5" w14:textId="7BBAAD15" w:rsidR="00AF2CEF" w:rsidRPr="00AF2CEF" w:rsidRDefault="00AF2CEF" w:rsidP="00AF2CEF">
          <w:r w:rsidRPr="00AF2CEF">
            <w:rPr>
              <w:b/>
              <w:bCs/>
            </w:rPr>
            <w:t>Name:</w:t>
          </w:r>
          <w:r w:rsidRPr="00AF2CEF">
            <w:t xml:space="preserve"> ______________________________________</w:t>
          </w:r>
        </w:p>
        <w:p w14:paraId="725F8066" w14:textId="468C93AE" w:rsidR="00AF2CEF" w:rsidRDefault="00AF2CEF">
          <w:pPr>
            <w:rPr>
              <w:noProof/>
            </w:rPr>
          </w:pPr>
          <w:r w:rsidRPr="00AF2CEF">
            <w:rPr>
              <w:b/>
              <w:bCs/>
            </w:rPr>
            <w:t>Class:</w:t>
          </w:r>
          <w:r w:rsidRPr="00AF2CEF">
            <w:t xml:space="preserve"> ______________________________________</w:t>
          </w:r>
        </w:p>
      </w:sdtContent>
    </w:sdt>
    <w:p w14:paraId="1C4242E2" w14:textId="0073B7D1" w:rsidR="00EB09B5" w:rsidRDefault="00032337">
      <w:r>
        <w:rPr>
          <w:noProof/>
        </w:rPr>
        <w:lastRenderedPageBreak/>
        <w:drawing>
          <wp:anchor distT="0" distB="0" distL="114300" distR="114300" simplePos="0" relativeHeight="251658240" behindDoc="1" locked="0" layoutInCell="1" allowOverlap="1" wp14:anchorId="1787E8A6" wp14:editId="3B191872">
            <wp:simplePos x="0" y="0"/>
            <wp:positionH relativeFrom="column">
              <wp:posOffset>-289711</wp:posOffset>
            </wp:positionH>
            <wp:positionV relativeFrom="paragraph">
              <wp:posOffset>-99588</wp:posOffset>
            </wp:positionV>
            <wp:extent cx="6391747" cy="3595411"/>
            <wp:effectExtent l="0" t="0" r="9525" b="5080"/>
            <wp:wrapNone/>
            <wp:docPr id="19886760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76065"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408095" cy="3604607"/>
                    </a:xfrm>
                    <a:prstGeom prst="rect">
                      <a:avLst/>
                    </a:prstGeom>
                  </pic:spPr>
                </pic:pic>
              </a:graphicData>
            </a:graphic>
            <wp14:sizeRelH relativeFrom="margin">
              <wp14:pctWidth>0</wp14:pctWidth>
            </wp14:sizeRelH>
            <wp14:sizeRelV relativeFrom="margin">
              <wp14:pctHeight>0</wp14:pctHeight>
            </wp14:sizeRelV>
          </wp:anchor>
        </w:drawing>
      </w:r>
    </w:p>
    <w:p w14:paraId="60DE24A8" w14:textId="381D9E03" w:rsidR="00032337" w:rsidRPr="00032337" w:rsidRDefault="00032337" w:rsidP="00032337"/>
    <w:p w14:paraId="0B7E450B" w14:textId="449D70BB" w:rsidR="00032337" w:rsidRPr="00032337" w:rsidRDefault="00032337" w:rsidP="00032337"/>
    <w:p w14:paraId="4CEADB3F" w14:textId="1D86411E" w:rsidR="00032337" w:rsidRPr="00032337" w:rsidRDefault="00032337" w:rsidP="00032337"/>
    <w:p w14:paraId="6EBFC153" w14:textId="5174F730" w:rsidR="00032337" w:rsidRPr="00032337" w:rsidRDefault="00032337" w:rsidP="00032337"/>
    <w:p w14:paraId="3E79B403" w14:textId="7763BD32" w:rsidR="00032337" w:rsidRPr="00032337" w:rsidRDefault="00032337" w:rsidP="00032337"/>
    <w:p w14:paraId="1D9F768A" w14:textId="48F81D7E" w:rsidR="00032337" w:rsidRPr="00032337" w:rsidRDefault="00032337" w:rsidP="00032337"/>
    <w:p w14:paraId="7143F21C" w14:textId="1A623557" w:rsidR="00032337" w:rsidRPr="00032337" w:rsidRDefault="00032337" w:rsidP="00032337"/>
    <w:p w14:paraId="1FC72EDE" w14:textId="664D846D" w:rsidR="00032337" w:rsidRPr="00032337" w:rsidRDefault="00032337" w:rsidP="00032337"/>
    <w:p w14:paraId="23F5C4DF" w14:textId="36223D06" w:rsidR="00032337" w:rsidRPr="00032337" w:rsidRDefault="00032337" w:rsidP="00032337"/>
    <w:p w14:paraId="3F6F1B05" w14:textId="7AC23D1E" w:rsidR="00032337" w:rsidRPr="00032337" w:rsidRDefault="00032337" w:rsidP="00032337"/>
    <w:p w14:paraId="6C1D7C0A" w14:textId="798E0758" w:rsidR="00032337" w:rsidRPr="00032337" w:rsidRDefault="00032337" w:rsidP="00032337"/>
    <w:p w14:paraId="4056D56D" w14:textId="58BCB853" w:rsidR="00032337" w:rsidRPr="00032337" w:rsidRDefault="003A2A8F" w:rsidP="00032337">
      <w:r>
        <w:rPr>
          <w:noProof/>
        </w:rPr>
        <w:drawing>
          <wp:anchor distT="0" distB="0" distL="114300" distR="114300" simplePos="0" relativeHeight="251659264" behindDoc="1" locked="0" layoutInCell="1" allowOverlap="1" wp14:anchorId="488A2DC1" wp14:editId="59E9D467">
            <wp:simplePos x="0" y="0"/>
            <wp:positionH relativeFrom="margin">
              <wp:align>left</wp:align>
            </wp:positionH>
            <wp:positionV relativeFrom="paragraph">
              <wp:posOffset>92226</wp:posOffset>
            </wp:positionV>
            <wp:extent cx="5948127" cy="3345329"/>
            <wp:effectExtent l="0" t="0" r="0" b="7620"/>
            <wp:wrapNone/>
            <wp:docPr id="7485755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7554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955488" cy="3349469"/>
                    </a:xfrm>
                    <a:prstGeom prst="rect">
                      <a:avLst/>
                    </a:prstGeom>
                  </pic:spPr>
                </pic:pic>
              </a:graphicData>
            </a:graphic>
            <wp14:sizeRelH relativeFrom="margin">
              <wp14:pctWidth>0</wp14:pctWidth>
            </wp14:sizeRelH>
            <wp14:sizeRelV relativeFrom="margin">
              <wp14:pctHeight>0</wp14:pctHeight>
            </wp14:sizeRelV>
          </wp:anchor>
        </w:drawing>
      </w:r>
    </w:p>
    <w:p w14:paraId="52DB18F9" w14:textId="2B66A7DF" w:rsidR="00032337" w:rsidRPr="00032337" w:rsidRDefault="00032337" w:rsidP="00032337"/>
    <w:p w14:paraId="260626E0" w14:textId="1E9DA4F9" w:rsidR="00032337" w:rsidRPr="00032337" w:rsidRDefault="00032337" w:rsidP="00032337"/>
    <w:p w14:paraId="1DBE6444" w14:textId="30A9A93D" w:rsidR="00032337" w:rsidRPr="00032337" w:rsidRDefault="00032337" w:rsidP="00032337"/>
    <w:p w14:paraId="62614248" w14:textId="73413759" w:rsidR="00032337" w:rsidRDefault="00032337" w:rsidP="00032337"/>
    <w:p w14:paraId="412019A4" w14:textId="24B640D8" w:rsidR="00032337" w:rsidRDefault="00032337" w:rsidP="00032337"/>
    <w:p w14:paraId="0371DEB1" w14:textId="22E9DEDC" w:rsidR="00032337" w:rsidRDefault="00032337" w:rsidP="00032337">
      <w:pPr>
        <w:tabs>
          <w:tab w:val="left" w:pos="1730"/>
        </w:tabs>
        <w:rPr>
          <w:noProof/>
        </w:rPr>
      </w:pPr>
      <w:r>
        <w:tab/>
      </w:r>
    </w:p>
    <w:p w14:paraId="65AC8218" w14:textId="09F4F9D2" w:rsidR="00032337" w:rsidRPr="00032337" w:rsidRDefault="00032337" w:rsidP="00032337"/>
    <w:p w14:paraId="10904ED2" w14:textId="1B3796AF" w:rsidR="00032337" w:rsidRPr="00032337" w:rsidRDefault="00032337" w:rsidP="00032337"/>
    <w:p w14:paraId="47835678" w14:textId="41ABECC7" w:rsidR="00032337" w:rsidRDefault="00032337" w:rsidP="00032337">
      <w:pPr>
        <w:rPr>
          <w:noProof/>
        </w:rPr>
      </w:pPr>
    </w:p>
    <w:p w14:paraId="4A49722A" w14:textId="5DC72391" w:rsidR="00032337" w:rsidRDefault="00032337" w:rsidP="00032337">
      <w:pPr>
        <w:jc w:val="center"/>
      </w:pPr>
    </w:p>
    <w:p w14:paraId="61F5F3A9" w14:textId="41FF255B" w:rsidR="00032337" w:rsidRDefault="00032337" w:rsidP="00032337">
      <w:pPr>
        <w:jc w:val="center"/>
      </w:pPr>
    </w:p>
    <w:p w14:paraId="6F4FE604" w14:textId="19126F5A" w:rsidR="00032337" w:rsidRDefault="00032337" w:rsidP="00032337">
      <w:pPr>
        <w:jc w:val="center"/>
      </w:pPr>
    </w:p>
    <w:p w14:paraId="6F47F5EF" w14:textId="784058C5" w:rsidR="00032337" w:rsidRDefault="00032337" w:rsidP="00032337">
      <w:pPr>
        <w:jc w:val="center"/>
      </w:pPr>
    </w:p>
    <w:p w14:paraId="00FA38B7" w14:textId="09D8664D" w:rsidR="00032337" w:rsidRDefault="00032337" w:rsidP="00032337">
      <w:pPr>
        <w:jc w:val="center"/>
      </w:pPr>
    </w:p>
    <w:p w14:paraId="36BC51B4" w14:textId="5DC5116A" w:rsidR="00032337" w:rsidRDefault="00032337" w:rsidP="00032337">
      <w:pPr>
        <w:jc w:val="center"/>
      </w:pPr>
    </w:p>
    <w:p w14:paraId="7444581A" w14:textId="03242983" w:rsidR="00032337" w:rsidRPr="003940C1" w:rsidRDefault="00032337" w:rsidP="00032337">
      <w:pPr>
        <w:jc w:val="center"/>
        <w:rPr>
          <w:rFonts w:ascii="Calibri" w:hAnsi="Calibri" w:cs="Calibri"/>
          <w:b/>
          <w:bCs/>
        </w:rPr>
      </w:pPr>
      <w:r w:rsidRPr="003940C1">
        <w:rPr>
          <w:rFonts w:ascii="Calibri" w:hAnsi="Calibri" w:cs="Calibri"/>
          <w:b/>
          <w:bCs/>
        </w:rPr>
        <w:lastRenderedPageBreak/>
        <w:t>Language Paper 1 Practice</w:t>
      </w:r>
    </w:p>
    <w:p w14:paraId="4ED4C3AE" w14:textId="579A80B1" w:rsidR="00032337" w:rsidRPr="00032337" w:rsidRDefault="003A2A8F" w:rsidP="00032337">
      <w:pPr>
        <w:rPr>
          <w:rFonts w:ascii="Calibri" w:hAnsi="Calibri" w:cs="Calibri"/>
          <w:sz w:val="22"/>
          <w:szCs w:val="22"/>
        </w:rPr>
      </w:pPr>
      <w:r>
        <w:rPr>
          <w:noProof/>
        </w:rPr>
        <mc:AlternateContent>
          <mc:Choice Requires="wps">
            <w:drawing>
              <wp:anchor distT="45720" distB="45720" distL="114300" distR="114300" simplePos="0" relativeHeight="251668480" behindDoc="1" locked="0" layoutInCell="1" allowOverlap="1" wp14:anchorId="7B35DF2D" wp14:editId="57EA52AB">
                <wp:simplePos x="0" y="0"/>
                <wp:positionH relativeFrom="margin">
                  <wp:posOffset>-400050</wp:posOffset>
                </wp:positionH>
                <wp:positionV relativeFrom="paragraph">
                  <wp:posOffset>126365</wp:posOffset>
                </wp:positionV>
                <wp:extent cx="6832600" cy="2730500"/>
                <wp:effectExtent l="0" t="0" r="2540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2730500"/>
                        </a:xfrm>
                        <a:prstGeom prst="rect">
                          <a:avLst/>
                        </a:prstGeom>
                        <a:solidFill>
                          <a:srgbClr val="FFFFFF"/>
                        </a:solidFill>
                        <a:ln w="9525">
                          <a:solidFill>
                            <a:srgbClr val="000000"/>
                          </a:solidFill>
                          <a:miter lim="800000"/>
                          <a:headEnd/>
                          <a:tailEnd/>
                        </a:ln>
                      </wps:spPr>
                      <wps:txbx>
                        <w:txbxContent>
                          <w:p w14:paraId="5F983649" w14:textId="503D2BF5" w:rsidR="003A2A8F" w:rsidRDefault="003A2A8F" w:rsidP="003A2A8F">
                            <w:pPr>
                              <w:jc w:val="center"/>
                              <w:rPr>
                                <w:rFonts w:ascii="Calibri" w:hAnsi="Calibri" w:cs="Calibri"/>
                                <w:b/>
                                <w:bCs/>
                                <w:sz w:val="20"/>
                                <w:szCs w:val="20"/>
                              </w:rPr>
                            </w:pPr>
                            <w:r>
                              <w:rPr>
                                <w:rFonts w:ascii="Calibri" w:hAnsi="Calibri" w:cs="Calibri"/>
                                <w:b/>
                                <w:bCs/>
                                <w:sz w:val="20"/>
                                <w:szCs w:val="20"/>
                              </w:rPr>
                              <w:t>Mini Extract: The Murder on the Train</w:t>
                            </w:r>
                          </w:p>
                          <w:p w14:paraId="0F3758E5" w14:textId="5EBBA43A" w:rsidR="003A2A8F" w:rsidRPr="003A2A8F" w:rsidRDefault="003A2A8F" w:rsidP="003A2A8F">
                            <w:pPr>
                              <w:rPr>
                                <w:rFonts w:ascii="Calibri" w:hAnsi="Calibri" w:cs="Calibri"/>
                                <w:sz w:val="20"/>
                                <w:szCs w:val="20"/>
                              </w:rPr>
                            </w:pPr>
                            <w:r w:rsidRPr="003A2A8F">
                              <w:rPr>
                                <w:rFonts w:ascii="Calibri" w:hAnsi="Calibri" w:cs="Calibri"/>
                                <w:sz w:val="20"/>
                                <w:szCs w:val="20"/>
                              </w:rPr>
                              <w:t xml:space="preserve">It is very late and the train is quiet. There are only four passengers in the carriage. The first is a young man in a smart but cheaply made suit. He has just been to his first job interview and is nervously and repeatedly checking his mobile phone. </w:t>
                            </w:r>
                          </w:p>
                          <w:p w14:paraId="595A01B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 xml:space="preserve">The second passenger is a middle aged woman with greying hair. She is propped up against a window fast asleep. She has three jobs at the moment, and together they just about pay the bills, but she spends her life in a constant state of exhaustion. </w:t>
                            </w:r>
                          </w:p>
                          <w:p w14:paraId="6CFF952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ab/>
                              <w:t xml:space="preserve">The final two passengers are a retired couple, who have just been to visit their young grandchildren. The woman is feeling glad that she and her husband live over an hour away, and aren’t asked to babysit more often. She had forgotten how exhausting babies were. Her husband had been thinking something similar, but is now wondering if the weather will be good enough for a round of golf tomorrow. </w:t>
                            </w:r>
                          </w:p>
                          <w:p w14:paraId="2408E4D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ab/>
                              <w:t>None of the passengers in the carriage take much notice of one another. None of the passengers in the carriage are aware that a murder has been committed on their train, and that by the time they pull in at their destination, they will all be suspects.</w:t>
                            </w:r>
                          </w:p>
                          <w:p w14:paraId="0B3D4BD2" w14:textId="11F64C04" w:rsidR="00032337" w:rsidRPr="00032337" w:rsidRDefault="00032337">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35DF2D" id="_x0000_t202" coordsize="21600,21600" o:spt="202" path="m,l,21600r21600,l21600,xe">
                <v:stroke joinstyle="miter"/>
                <v:path gradientshapeok="t" o:connecttype="rect"/>
              </v:shapetype>
              <v:shape id="Text Box 2" o:spid="_x0000_s1026" type="#_x0000_t202" style="position:absolute;margin-left:-31.5pt;margin-top:9.95pt;width:538pt;height:21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">
                <v:textbox>
                  <w:txbxContent>
                    <w:p w14:paraId="5F983649" w14:textId="503D2BF5" w:rsidR="003A2A8F" w:rsidRDefault="003A2A8F" w:rsidP="003A2A8F">
                      <w:pPr>
                        <w:jc w:val="center"/>
                        <w:rPr>
                          <w:rFonts w:ascii="Calibri" w:hAnsi="Calibri" w:cs="Calibri"/>
                          <w:b/>
                          <w:bCs/>
                          <w:sz w:val="20"/>
                          <w:szCs w:val="20"/>
                        </w:rPr>
                      </w:pPr>
                      <w:r>
                        <w:rPr>
                          <w:rFonts w:ascii="Calibri" w:hAnsi="Calibri" w:cs="Calibri"/>
                          <w:b/>
                          <w:bCs/>
                          <w:sz w:val="20"/>
                          <w:szCs w:val="20"/>
                        </w:rPr>
                        <w:t>Mini Extract: The Murder on the Train</w:t>
                      </w:r>
                    </w:p>
                    <w:p w14:paraId="0F3758E5" w14:textId="5EBBA43A" w:rsidR="003A2A8F" w:rsidRPr="003A2A8F" w:rsidRDefault="003A2A8F" w:rsidP="003A2A8F">
                      <w:pPr>
                        <w:rPr>
                          <w:rFonts w:ascii="Calibri" w:hAnsi="Calibri" w:cs="Calibri"/>
                          <w:sz w:val="20"/>
                          <w:szCs w:val="20"/>
                        </w:rPr>
                      </w:pPr>
                      <w:r w:rsidRPr="003A2A8F">
                        <w:rPr>
                          <w:rFonts w:ascii="Calibri" w:hAnsi="Calibri" w:cs="Calibri"/>
                          <w:sz w:val="20"/>
                          <w:szCs w:val="20"/>
                        </w:rPr>
                        <w:t xml:space="preserve">It is very late and the train is quiet. There are only four passengers in the carriage. The first is a young man in a smart but cheaply made suit. He has just been to his first job interview and is nervously and repeatedly checking his mobile phone. </w:t>
                      </w:r>
                    </w:p>
                    <w:p w14:paraId="595A01B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 xml:space="preserve">The second passenger is a middle aged woman with greying hair. She is propped up against a window fast asleep. She has three jobs at the moment, and together they just about pay the bills, but she spends her life in a constant state of exhaustion. </w:t>
                      </w:r>
                    </w:p>
                    <w:p w14:paraId="6CFF952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ab/>
                        <w:t xml:space="preserve">The final two passengers are a retired couple, who have just been to visit their young grandchildren. The woman is feeling glad that she and her husband live over an hour away, and aren’t asked to babysit more often. She had forgotten how exhausting babies were. Her husband had been thinking something similar, but is now wondering if the weather will be good enough for a round of golf tomorrow. </w:t>
                      </w:r>
                    </w:p>
                    <w:p w14:paraId="2408E4D0" w14:textId="77777777" w:rsidR="003A2A8F" w:rsidRPr="003A2A8F" w:rsidRDefault="003A2A8F" w:rsidP="003A2A8F">
                      <w:pPr>
                        <w:rPr>
                          <w:rFonts w:ascii="Calibri" w:hAnsi="Calibri" w:cs="Calibri"/>
                          <w:sz w:val="20"/>
                          <w:szCs w:val="20"/>
                        </w:rPr>
                      </w:pPr>
                      <w:r w:rsidRPr="003A2A8F">
                        <w:rPr>
                          <w:rFonts w:ascii="Calibri" w:hAnsi="Calibri" w:cs="Calibri"/>
                          <w:sz w:val="20"/>
                          <w:szCs w:val="20"/>
                        </w:rPr>
                        <w:tab/>
                        <w:t>None of the passengers in the carriage take much notice of one another. None of the passengers in the carriage are aware that a murder has been committed on their train, and that by the time they pull in at their destination, they will all be suspects.</w:t>
                      </w:r>
                    </w:p>
                    <w:p w14:paraId="0B3D4BD2" w14:textId="11F64C04" w:rsidR="00032337" w:rsidRPr="00032337" w:rsidRDefault="00032337">
                      <w:pPr>
                        <w:rPr>
                          <w:sz w:val="20"/>
                          <w:szCs w:val="20"/>
                        </w:rPr>
                      </w:pPr>
                    </w:p>
                  </w:txbxContent>
                </v:textbox>
                <w10:wrap anchorx="margin"/>
              </v:shape>
            </w:pict>
          </mc:Fallback>
        </mc:AlternateContent>
      </w:r>
    </w:p>
    <w:p w14:paraId="02643AD9" w14:textId="02EDA307" w:rsidR="00032337" w:rsidRDefault="00032337" w:rsidP="00032337">
      <w:pPr>
        <w:rPr>
          <w:rFonts w:ascii="Calibri" w:hAnsi="Calibri" w:cs="Calibri"/>
          <w:b/>
          <w:bCs/>
          <w:sz w:val="22"/>
          <w:szCs w:val="22"/>
        </w:rPr>
      </w:pPr>
    </w:p>
    <w:p w14:paraId="4E5F69B2" w14:textId="37A002D0" w:rsidR="00032337" w:rsidRDefault="00032337" w:rsidP="00032337">
      <w:pPr>
        <w:rPr>
          <w:rFonts w:ascii="Calibri" w:hAnsi="Calibri" w:cs="Calibri"/>
          <w:b/>
          <w:bCs/>
          <w:sz w:val="22"/>
          <w:szCs w:val="22"/>
        </w:rPr>
      </w:pPr>
    </w:p>
    <w:p w14:paraId="7BE3CCEC" w14:textId="77777777" w:rsidR="00032337" w:rsidRDefault="00032337" w:rsidP="00032337">
      <w:pPr>
        <w:rPr>
          <w:rFonts w:ascii="Calibri" w:hAnsi="Calibri" w:cs="Calibri"/>
          <w:b/>
          <w:bCs/>
          <w:sz w:val="22"/>
          <w:szCs w:val="22"/>
        </w:rPr>
      </w:pPr>
    </w:p>
    <w:p w14:paraId="4E2D9EC8" w14:textId="77777777" w:rsidR="00032337" w:rsidRDefault="00032337" w:rsidP="00032337">
      <w:pPr>
        <w:rPr>
          <w:rFonts w:ascii="Calibri" w:hAnsi="Calibri" w:cs="Calibri"/>
          <w:b/>
          <w:bCs/>
          <w:sz w:val="22"/>
          <w:szCs w:val="22"/>
        </w:rPr>
      </w:pPr>
    </w:p>
    <w:p w14:paraId="48F1D38C" w14:textId="77777777" w:rsidR="00032337" w:rsidRDefault="00032337" w:rsidP="00032337">
      <w:pPr>
        <w:rPr>
          <w:rFonts w:ascii="Calibri" w:hAnsi="Calibri" w:cs="Calibri"/>
          <w:b/>
          <w:bCs/>
          <w:sz w:val="22"/>
          <w:szCs w:val="22"/>
        </w:rPr>
      </w:pPr>
    </w:p>
    <w:p w14:paraId="36B4DD87" w14:textId="77777777" w:rsidR="00032337" w:rsidRDefault="00032337" w:rsidP="00032337">
      <w:pPr>
        <w:rPr>
          <w:rFonts w:ascii="Calibri" w:hAnsi="Calibri" w:cs="Calibri"/>
          <w:b/>
          <w:bCs/>
          <w:sz w:val="22"/>
          <w:szCs w:val="22"/>
        </w:rPr>
      </w:pPr>
    </w:p>
    <w:p w14:paraId="3E35BD13" w14:textId="77777777" w:rsidR="00032337" w:rsidRDefault="00032337" w:rsidP="00032337">
      <w:pPr>
        <w:rPr>
          <w:rFonts w:ascii="Calibri" w:hAnsi="Calibri" w:cs="Calibri"/>
          <w:b/>
          <w:bCs/>
          <w:sz w:val="22"/>
          <w:szCs w:val="22"/>
        </w:rPr>
      </w:pPr>
    </w:p>
    <w:p w14:paraId="490C7BD6" w14:textId="77777777" w:rsidR="00032337" w:rsidRDefault="00032337" w:rsidP="00032337">
      <w:pPr>
        <w:rPr>
          <w:rFonts w:ascii="Calibri" w:hAnsi="Calibri" w:cs="Calibri"/>
          <w:b/>
          <w:bCs/>
          <w:sz w:val="22"/>
          <w:szCs w:val="22"/>
        </w:rPr>
      </w:pPr>
    </w:p>
    <w:p w14:paraId="7DF1C0C7" w14:textId="77777777" w:rsidR="00032337" w:rsidRDefault="00032337" w:rsidP="00032337">
      <w:pPr>
        <w:rPr>
          <w:rFonts w:ascii="Calibri" w:hAnsi="Calibri" w:cs="Calibri"/>
          <w:b/>
          <w:bCs/>
          <w:sz w:val="22"/>
          <w:szCs w:val="22"/>
        </w:rPr>
      </w:pPr>
    </w:p>
    <w:p w14:paraId="25B9C722" w14:textId="753A76B8" w:rsidR="003A2A8F" w:rsidRPr="003A2A8F" w:rsidRDefault="003A2A8F" w:rsidP="003A2A8F">
      <w:pPr>
        <w:rPr>
          <w:rFonts w:ascii="Calibri" w:hAnsi="Calibri" w:cs="Calibri"/>
          <w:sz w:val="22"/>
          <w:szCs w:val="22"/>
        </w:rPr>
      </w:pPr>
      <w:r w:rsidRPr="003A2A8F">
        <w:rPr>
          <w:rFonts w:ascii="Calibri" w:hAnsi="Calibri" w:cs="Calibri"/>
          <w:b/>
          <w:bCs/>
          <w:sz w:val="22"/>
          <w:szCs w:val="22"/>
        </w:rPr>
        <w:t>Question 1</w:t>
      </w:r>
      <w:r>
        <w:rPr>
          <w:rFonts w:ascii="Calibri" w:hAnsi="Calibri" w:cs="Calibri"/>
          <w:b/>
          <w:bCs/>
          <w:sz w:val="22"/>
          <w:szCs w:val="22"/>
        </w:rPr>
        <w:t xml:space="preserve">: </w:t>
      </w:r>
      <w:r w:rsidRPr="003A2A8F">
        <w:rPr>
          <w:rFonts w:ascii="Calibri" w:hAnsi="Calibri" w:cs="Calibri"/>
          <w:sz w:val="22"/>
          <w:szCs w:val="22"/>
        </w:rPr>
        <w:t>Multiple choice</w:t>
      </w:r>
      <w:r w:rsidRPr="003A2A8F">
        <w:rPr>
          <w:rFonts w:ascii="Calibri" w:hAnsi="Calibri" w:cs="Calibri"/>
          <w:b/>
          <w:bCs/>
          <w:sz w:val="22"/>
          <w:szCs w:val="22"/>
        </w:rPr>
        <w:br/>
      </w:r>
      <w:r w:rsidRPr="003A2A8F">
        <w:rPr>
          <w:rFonts w:ascii="Calibri" w:hAnsi="Calibri" w:cs="Calibri"/>
          <w:sz w:val="22"/>
          <w:szCs w:val="22"/>
        </w:rPr>
        <w:br/>
        <w:t>1.1 How has the train been described?</w:t>
      </w:r>
      <w:r w:rsidRPr="003A2A8F">
        <w:rPr>
          <w:rFonts w:ascii="Calibri" w:hAnsi="Calibri" w:cs="Calibri"/>
          <w:sz w:val="22"/>
          <w:szCs w:val="22"/>
        </w:rPr>
        <w:br/>
        <w:t>A) Quiet</w:t>
      </w:r>
      <w:r w:rsidRPr="003A2A8F">
        <w:rPr>
          <w:rFonts w:ascii="Calibri" w:hAnsi="Calibri" w:cs="Calibri"/>
          <w:sz w:val="22"/>
          <w:szCs w:val="22"/>
        </w:rPr>
        <w:br/>
        <w:t>B) Loud</w:t>
      </w:r>
      <w:r w:rsidRPr="003A2A8F">
        <w:rPr>
          <w:rFonts w:ascii="Calibri" w:hAnsi="Calibri" w:cs="Calibri"/>
          <w:sz w:val="22"/>
          <w:szCs w:val="22"/>
        </w:rPr>
        <w:br/>
        <w:t>C) Noisy</w:t>
      </w:r>
      <w:r w:rsidRPr="003A2A8F">
        <w:rPr>
          <w:rFonts w:ascii="Calibri" w:hAnsi="Calibri" w:cs="Calibri"/>
          <w:sz w:val="22"/>
          <w:szCs w:val="22"/>
        </w:rPr>
        <w:br/>
      </w:r>
      <w:r w:rsidRPr="003A2A8F">
        <w:rPr>
          <w:rFonts w:ascii="Calibri" w:hAnsi="Calibri" w:cs="Calibri"/>
          <w:sz w:val="22"/>
          <w:szCs w:val="22"/>
        </w:rPr>
        <w:br/>
        <w:t>1.2 What does the man keep checking?</w:t>
      </w:r>
      <w:r w:rsidRPr="003A2A8F">
        <w:rPr>
          <w:rFonts w:ascii="Calibri" w:hAnsi="Calibri" w:cs="Calibri"/>
          <w:sz w:val="22"/>
          <w:szCs w:val="22"/>
        </w:rPr>
        <w:br/>
        <w:t>A) Wallet</w:t>
      </w:r>
      <w:r w:rsidRPr="003A2A8F">
        <w:rPr>
          <w:rFonts w:ascii="Calibri" w:hAnsi="Calibri" w:cs="Calibri"/>
          <w:sz w:val="22"/>
          <w:szCs w:val="22"/>
        </w:rPr>
        <w:br/>
        <w:t>B) Time</w:t>
      </w:r>
      <w:r w:rsidRPr="003A2A8F">
        <w:rPr>
          <w:rFonts w:ascii="Calibri" w:hAnsi="Calibri" w:cs="Calibri"/>
          <w:sz w:val="22"/>
          <w:szCs w:val="22"/>
        </w:rPr>
        <w:br/>
        <w:t>C) Phone</w:t>
      </w:r>
      <w:r w:rsidRPr="003A2A8F">
        <w:rPr>
          <w:rFonts w:ascii="Calibri" w:hAnsi="Calibri" w:cs="Calibri"/>
          <w:sz w:val="22"/>
          <w:szCs w:val="22"/>
        </w:rPr>
        <w:br/>
      </w:r>
      <w:r w:rsidRPr="003A2A8F">
        <w:rPr>
          <w:rFonts w:ascii="Calibri" w:hAnsi="Calibri" w:cs="Calibri"/>
          <w:sz w:val="22"/>
          <w:szCs w:val="22"/>
        </w:rPr>
        <w:br/>
        <w:t>1.3 How far away do the retired couple live?</w:t>
      </w:r>
      <w:r w:rsidRPr="003A2A8F">
        <w:rPr>
          <w:rFonts w:ascii="Calibri" w:hAnsi="Calibri" w:cs="Calibri"/>
          <w:sz w:val="22"/>
          <w:szCs w:val="22"/>
        </w:rPr>
        <w:br/>
        <w:t>A) 30 minutes</w:t>
      </w:r>
      <w:r w:rsidRPr="003A2A8F">
        <w:rPr>
          <w:rFonts w:ascii="Calibri" w:hAnsi="Calibri" w:cs="Calibri"/>
          <w:sz w:val="22"/>
          <w:szCs w:val="22"/>
        </w:rPr>
        <w:br/>
        <w:t>B) 1 hour</w:t>
      </w:r>
      <w:r w:rsidRPr="003A2A8F">
        <w:rPr>
          <w:rFonts w:ascii="Calibri" w:hAnsi="Calibri" w:cs="Calibri"/>
          <w:sz w:val="22"/>
          <w:szCs w:val="22"/>
        </w:rPr>
        <w:br/>
        <w:t xml:space="preserve">C) 2 hours </w:t>
      </w:r>
      <w:r w:rsidRPr="003A2A8F">
        <w:rPr>
          <w:rFonts w:ascii="Calibri" w:hAnsi="Calibri" w:cs="Calibri"/>
          <w:sz w:val="22"/>
          <w:szCs w:val="22"/>
        </w:rPr>
        <w:br/>
      </w:r>
      <w:r w:rsidRPr="003A2A8F">
        <w:rPr>
          <w:rFonts w:ascii="Calibri" w:hAnsi="Calibri" w:cs="Calibri"/>
          <w:sz w:val="22"/>
          <w:szCs w:val="22"/>
        </w:rPr>
        <w:br/>
        <w:t>1.</w:t>
      </w:r>
      <w:proofErr w:type="gramStart"/>
      <w:r w:rsidRPr="003A2A8F">
        <w:rPr>
          <w:rFonts w:ascii="Calibri" w:hAnsi="Calibri" w:cs="Calibri"/>
          <w:sz w:val="22"/>
          <w:szCs w:val="22"/>
        </w:rPr>
        <w:t>4  What</w:t>
      </w:r>
      <w:proofErr w:type="gramEnd"/>
      <w:r w:rsidRPr="003A2A8F">
        <w:rPr>
          <w:rFonts w:ascii="Calibri" w:hAnsi="Calibri" w:cs="Calibri"/>
          <w:sz w:val="22"/>
          <w:szCs w:val="22"/>
        </w:rPr>
        <w:t xml:space="preserve"> has been committed on the train?</w:t>
      </w:r>
      <w:r w:rsidRPr="003A2A8F">
        <w:rPr>
          <w:rFonts w:ascii="Calibri" w:hAnsi="Calibri" w:cs="Calibri"/>
          <w:sz w:val="22"/>
          <w:szCs w:val="22"/>
        </w:rPr>
        <w:br/>
        <w:t>A) Murder</w:t>
      </w:r>
      <w:r w:rsidRPr="003A2A8F">
        <w:rPr>
          <w:rFonts w:ascii="Calibri" w:hAnsi="Calibri" w:cs="Calibri"/>
          <w:sz w:val="22"/>
          <w:szCs w:val="22"/>
        </w:rPr>
        <w:br/>
        <w:t>B) Theft</w:t>
      </w:r>
      <w:r w:rsidRPr="003A2A8F">
        <w:rPr>
          <w:rFonts w:ascii="Calibri" w:hAnsi="Calibri" w:cs="Calibri"/>
          <w:sz w:val="22"/>
          <w:szCs w:val="22"/>
        </w:rPr>
        <w:br/>
        <w:t>C) Stabbing</w:t>
      </w:r>
    </w:p>
    <w:p w14:paraId="71A66CAD" w14:textId="6175EBBC" w:rsidR="00032337" w:rsidRPr="003A2A8F" w:rsidRDefault="003A2A8F" w:rsidP="00032337">
      <w:pPr>
        <w:rPr>
          <w:rFonts w:ascii="Calibri" w:hAnsi="Calibri" w:cs="Calibri"/>
          <w:sz w:val="22"/>
          <w:szCs w:val="22"/>
        </w:rPr>
      </w:pPr>
      <w:r>
        <w:rPr>
          <w:rFonts w:ascii="Calibri" w:hAnsi="Calibri" w:cs="Calibri"/>
          <w:b/>
          <w:bCs/>
          <w:sz w:val="22"/>
          <w:szCs w:val="22"/>
        </w:rPr>
        <w:t xml:space="preserve">Question 2: </w:t>
      </w:r>
      <w:r w:rsidRPr="003A2A8F">
        <w:rPr>
          <w:rFonts w:ascii="Calibri" w:hAnsi="Calibri" w:cs="Calibri"/>
          <w:sz w:val="22"/>
          <w:szCs w:val="22"/>
        </w:rPr>
        <w:t>How does the writer use language to describe the different passengers?</w:t>
      </w:r>
    </w:p>
    <w:p w14:paraId="607CB648" w14:textId="036705A1" w:rsidR="003A2A8F" w:rsidRDefault="003A2A8F" w:rsidP="00032337">
      <w:pPr>
        <w:rPr>
          <w:rFonts w:ascii="Calibri" w:hAnsi="Calibri" w:cs="Calibri"/>
          <w:b/>
          <w:bCs/>
          <w:sz w:val="22"/>
          <w:szCs w:val="22"/>
        </w:rPr>
      </w:pPr>
      <w:r>
        <w:rPr>
          <w:rFonts w:ascii="Calibri" w:hAnsi="Calibri" w:cs="Calibri"/>
          <w:b/>
          <w:bCs/>
          <w:sz w:val="22"/>
          <w:szCs w:val="22"/>
        </w:rPr>
        <w:t xml:space="preserve">Question 3: </w:t>
      </w:r>
      <w:r w:rsidRPr="003A2A8F">
        <w:rPr>
          <w:rFonts w:ascii="Calibri" w:hAnsi="Calibri" w:cs="Calibri"/>
          <w:sz w:val="22"/>
          <w:szCs w:val="22"/>
        </w:rPr>
        <w:t>How does the writer use structure to create suspense?</w:t>
      </w:r>
    </w:p>
    <w:p w14:paraId="0505B328" w14:textId="42E874DD" w:rsidR="003A2A8F" w:rsidRDefault="003A2A8F" w:rsidP="00032337">
      <w:pPr>
        <w:rPr>
          <w:rFonts w:ascii="Calibri" w:hAnsi="Calibri" w:cs="Calibri"/>
          <w:b/>
          <w:bCs/>
          <w:sz w:val="22"/>
          <w:szCs w:val="22"/>
        </w:rPr>
      </w:pPr>
      <w:r>
        <w:rPr>
          <w:rFonts w:ascii="Calibri" w:hAnsi="Calibri" w:cs="Calibri"/>
          <w:b/>
          <w:bCs/>
          <w:sz w:val="22"/>
          <w:szCs w:val="22"/>
        </w:rPr>
        <w:t xml:space="preserve">Question 4: </w:t>
      </w:r>
      <w:r w:rsidRPr="003A2A8F">
        <w:rPr>
          <w:rFonts w:ascii="Calibri" w:hAnsi="Calibri" w:cs="Calibri"/>
          <w:sz w:val="22"/>
          <w:szCs w:val="22"/>
        </w:rPr>
        <w:t xml:space="preserve">It is surprising that we find out there is a murderer on the train as the other passengers seem to be </w:t>
      </w:r>
      <w:proofErr w:type="gramStart"/>
      <w:r w:rsidRPr="003A2A8F">
        <w:rPr>
          <w:rFonts w:ascii="Calibri" w:hAnsi="Calibri" w:cs="Calibri"/>
          <w:sz w:val="22"/>
          <w:szCs w:val="22"/>
        </w:rPr>
        <w:t>pretty normal</w:t>
      </w:r>
      <w:proofErr w:type="gramEnd"/>
      <w:r w:rsidRPr="003A2A8F">
        <w:rPr>
          <w:rFonts w:ascii="Calibri" w:hAnsi="Calibri" w:cs="Calibri"/>
          <w:sz w:val="22"/>
          <w:szCs w:val="22"/>
        </w:rPr>
        <w:t xml:space="preserve">.          </w:t>
      </w:r>
      <w:r w:rsidRPr="003A2A8F">
        <w:rPr>
          <w:rFonts w:ascii="Calibri" w:hAnsi="Calibri" w:cs="Calibri"/>
          <w:sz w:val="22"/>
          <w:szCs w:val="22"/>
        </w:rPr>
        <w:br/>
        <w:t>To what extent do you agree or disagree with the statement?</w:t>
      </w:r>
    </w:p>
    <w:p w14:paraId="16EE276D" w14:textId="5BA0EAEB" w:rsidR="00032337" w:rsidRPr="00032337" w:rsidRDefault="00032337" w:rsidP="00032337">
      <w:pPr>
        <w:rPr>
          <w:rFonts w:ascii="Calibri" w:hAnsi="Calibri" w:cs="Calibri"/>
          <w:sz w:val="22"/>
          <w:szCs w:val="22"/>
        </w:rPr>
      </w:pPr>
      <w:r w:rsidRPr="00032337">
        <w:rPr>
          <w:rFonts w:ascii="Calibri" w:hAnsi="Calibri" w:cs="Calibri"/>
          <w:b/>
          <w:bCs/>
          <w:sz w:val="22"/>
          <w:szCs w:val="22"/>
        </w:rPr>
        <w:lastRenderedPageBreak/>
        <w:t>Question 5: NARRATE OR DESCRIBE</w:t>
      </w:r>
    </w:p>
    <w:p w14:paraId="5F3FBAD1" w14:textId="2CE35956" w:rsidR="00032337" w:rsidRPr="00032337" w:rsidRDefault="00032337" w:rsidP="00032337">
      <w:pPr>
        <w:rPr>
          <w:rFonts w:ascii="Calibri" w:hAnsi="Calibri" w:cs="Calibri"/>
          <w:sz w:val="22"/>
          <w:szCs w:val="22"/>
        </w:rPr>
      </w:pPr>
      <w:r w:rsidRPr="00032337">
        <w:rPr>
          <w:rFonts w:ascii="Calibri" w:hAnsi="Calibri" w:cs="Calibri"/>
          <w:sz w:val="22"/>
          <w:szCs w:val="22"/>
        </w:rPr>
        <w:t>A website has asked for examples of creative writing for its new page.</w:t>
      </w:r>
      <w:r w:rsidRPr="00032337">
        <w:rPr>
          <w:rFonts w:ascii="Calibri" w:hAnsi="Calibri" w:cs="Calibri"/>
          <w:sz w:val="22"/>
          <w:szCs w:val="22"/>
        </w:rPr>
        <w:br/>
      </w:r>
      <w:r w:rsidRPr="00032337">
        <w:rPr>
          <w:rFonts w:ascii="Calibri" w:hAnsi="Calibri" w:cs="Calibri"/>
          <w:sz w:val="22"/>
          <w:szCs w:val="22"/>
        </w:rPr>
        <w:br/>
      </w:r>
      <w:proofErr w:type="gramStart"/>
      <w:r w:rsidRPr="00032337">
        <w:rPr>
          <w:rFonts w:ascii="Calibri" w:hAnsi="Calibri" w:cs="Calibri"/>
          <w:b/>
          <w:bCs/>
          <w:sz w:val="22"/>
          <w:szCs w:val="22"/>
        </w:rPr>
        <w:t>EITHER:</w:t>
      </w:r>
      <w:proofErr w:type="gramEnd"/>
      <w:r w:rsidRPr="00032337">
        <w:rPr>
          <w:rFonts w:ascii="Calibri" w:hAnsi="Calibri" w:cs="Calibri"/>
          <w:b/>
          <w:bCs/>
          <w:sz w:val="22"/>
          <w:szCs w:val="22"/>
        </w:rPr>
        <w:t xml:space="preserve"> </w:t>
      </w:r>
      <w:r w:rsidRPr="00032337">
        <w:rPr>
          <w:rFonts w:ascii="Calibri" w:hAnsi="Calibri" w:cs="Calibri"/>
          <w:sz w:val="22"/>
          <w:szCs w:val="22"/>
        </w:rPr>
        <w:t>Write a description of an intimate family gathering.  You may choose to use the picture provided for ideas.</w:t>
      </w:r>
      <w:r w:rsidRPr="00032337">
        <w:rPr>
          <w:rFonts w:ascii="Calibri" w:hAnsi="Calibri" w:cs="Calibri"/>
          <w:sz w:val="22"/>
          <w:szCs w:val="22"/>
        </w:rPr>
        <w:br/>
      </w:r>
      <w:r w:rsidRPr="00032337">
        <w:rPr>
          <w:rFonts w:ascii="Calibri" w:hAnsi="Calibri" w:cs="Calibri"/>
          <w:b/>
          <w:bCs/>
          <w:sz w:val="22"/>
          <w:szCs w:val="22"/>
        </w:rPr>
        <w:t>OR:</w:t>
      </w:r>
      <w:r w:rsidRPr="00032337">
        <w:rPr>
          <w:rFonts w:ascii="Calibri" w:hAnsi="Calibri" w:cs="Calibri"/>
          <w:sz w:val="22"/>
          <w:szCs w:val="22"/>
        </w:rPr>
        <w:t xml:space="preserve"> Write the opening of a story based around friendship.</w:t>
      </w:r>
    </w:p>
    <w:p w14:paraId="522AADB5" w14:textId="31B12474" w:rsidR="00032337" w:rsidRDefault="00032337" w:rsidP="00032337">
      <w:pPr>
        <w:jc w:val="center"/>
      </w:pPr>
      <w:r w:rsidRPr="00032337">
        <w:rPr>
          <w:noProof/>
        </w:rPr>
        <w:drawing>
          <wp:anchor distT="0" distB="0" distL="114300" distR="114300" simplePos="0" relativeHeight="251663360" behindDoc="1" locked="0" layoutInCell="1" allowOverlap="1" wp14:anchorId="03A846AF" wp14:editId="41DA930D">
            <wp:simplePos x="0" y="0"/>
            <wp:positionH relativeFrom="column">
              <wp:posOffset>716167</wp:posOffset>
            </wp:positionH>
            <wp:positionV relativeFrom="paragraph">
              <wp:posOffset>25174</wp:posOffset>
            </wp:positionV>
            <wp:extent cx="4625378" cy="2787524"/>
            <wp:effectExtent l="19050" t="19050" r="22860" b="13335"/>
            <wp:wrapNone/>
            <wp:docPr id="10" name="Picture 9" descr="Image result for friends picnic">
              <a:extLst xmlns:a="http://schemas.openxmlformats.org/drawingml/2006/main">
                <a:ext uri="{FF2B5EF4-FFF2-40B4-BE49-F238E27FC236}">
                  <a16:creationId xmlns:a16="http://schemas.microsoft.com/office/drawing/2014/main" id="{3D21346D-941D-4033-AF68-D5FC70D02D42}"/>
                </a:ext>
              </a:extLst>
            </wp:docPr>
            <wp:cNvGraphicFramePr/>
            <a:graphic xmlns:a="http://schemas.openxmlformats.org/drawingml/2006/main">
              <a:graphicData uri="http://schemas.openxmlformats.org/drawingml/2006/picture">
                <pic:pic xmlns:pic="http://schemas.openxmlformats.org/drawingml/2006/picture">
                  <pic:nvPicPr>
                    <pic:cNvPr id="10" name="Picture 9" descr="Image result for friends picnic">
                      <a:extLst>
                        <a:ext uri="{FF2B5EF4-FFF2-40B4-BE49-F238E27FC236}">
                          <a16:creationId xmlns:a16="http://schemas.microsoft.com/office/drawing/2014/main" id="{3D21346D-941D-4033-AF68-D5FC70D02D42}"/>
                        </a:ext>
                      </a:extLst>
                    </pic:cNvPr>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0845" cy="2790819"/>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276DF1C9" w14:textId="52257D97" w:rsidR="00032337" w:rsidRDefault="00032337" w:rsidP="00032337">
      <w:pPr>
        <w:jc w:val="center"/>
      </w:pPr>
    </w:p>
    <w:p w14:paraId="1FAB3BBC" w14:textId="18B63A15" w:rsidR="00032337" w:rsidRDefault="00032337" w:rsidP="00032337">
      <w:pPr>
        <w:jc w:val="center"/>
      </w:pPr>
    </w:p>
    <w:p w14:paraId="572C32F4" w14:textId="2003FFF4" w:rsidR="00032337" w:rsidRDefault="00032337" w:rsidP="00032337">
      <w:pPr>
        <w:jc w:val="center"/>
      </w:pPr>
    </w:p>
    <w:p w14:paraId="3504067B" w14:textId="60BC446E" w:rsidR="00032337" w:rsidRDefault="00032337" w:rsidP="00032337">
      <w:pPr>
        <w:jc w:val="center"/>
      </w:pPr>
    </w:p>
    <w:p w14:paraId="2DC498D8" w14:textId="64B9F72E" w:rsidR="00032337" w:rsidRDefault="00032337" w:rsidP="00032337">
      <w:pPr>
        <w:jc w:val="center"/>
      </w:pPr>
    </w:p>
    <w:p w14:paraId="2921FE23" w14:textId="3B2C81BB" w:rsidR="00032337" w:rsidRDefault="00032337" w:rsidP="00032337">
      <w:pPr>
        <w:jc w:val="center"/>
      </w:pPr>
    </w:p>
    <w:p w14:paraId="23AD1C6D" w14:textId="5098AB96" w:rsidR="003A2A8F" w:rsidRDefault="003A2A8F" w:rsidP="00032337">
      <w:pPr>
        <w:jc w:val="center"/>
      </w:pPr>
    </w:p>
    <w:p w14:paraId="7ACAB194" w14:textId="22AAA11E" w:rsidR="003A2A8F" w:rsidRDefault="003A2A8F" w:rsidP="00032337">
      <w:pPr>
        <w:jc w:val="center"/>
      </w:pPr>
    </w:p>
    <w:p w14:paraId="490115E0" w14:textId="16616716" w:rsidR="003A2A8F" w:rsidRDefault="003A2A8F" w:rsidP="00032337">
      <w:pPr>
        <w:jc w:val="center"/>
      </w:pPr>
    </w:p>
    <w:p w14:paraId="4E0B9462" w14:textId="77777777" w:rsidR="003940C1" w:rsidRDefault="003940C1" w:rsidP="00032337">
      <w:pPr>
        <w:jc w:val="center"/>
      </w:pPr>
    </w:p>
    <w:p w14:paraId="4A20361A" w14:textId="77777777" w:rsidR="003940C1" w:rsidRDefault="003940C1" w:rsidP="00032337">
      <w:pPr>
        <w:jc w:val="center"/>
      </w:pPr>
    </w:p>
    <w:p w14:paraId="3192CC7C" w14:textId="77777777" w:rsidR="003940C1" w:rsidRDefault="003940C1" w:rsidP="00032337">
      <w:pPr>
        <w:jc w:val="center"/>
      </w:pPr>
    </w:p>
    <w:p w14:paraId="2127F400" w14:textId="77777777" w:rsidR="003940C1" w:rsidRDefault="003940C1" w:rsidP="00032337">
      <w:pPr>
        <w:jc w:val="center"/>
      </w:pPr>
    </w:p>
    <w:p w14:paraId="67FB5085" w14:textId="77777777" w:rsidR="003940C1" w:rsidRDefault="003940C1" w:rsidP="00032337">
      <w:pPr>
        <w:jc w:val="center"/>
      </w:pPr>
    </w:p>
    <w:p w14:paraId="360C9A2A" w14:textId="77777777" w:rsidR="003940C1" w:rsidRDefault="003940C1" w:rsidP="00032337">
      <w:pPr>
        <w:jc w:val="center"/>
      </w:pPr>
    </w:p>
    <w:p w14:paraId="6AA43C90" w14:textId="77777777" w:rsidR="003940C1" w:rsidRDefault="003940C1" w:rsidP="00032337">
      <w:pPr>
        <w:jc w:val="center"/>
      </w:pPr>
    </w:p>
    <w:p w14:paraId="57A27CBA" w14:textId="77777777" w:rsidR="003940C1" w:rsidRDefault="003940C1" w:rsidP="00032337">
      <w:pPr>
        <w:jc w:val="center"/>
      </w:pPr>
    </w:p>
    <w:p w14:paraId="4FBEB950" w14:textId="77777777" w:rsidR="003940C1" w:rsidRDefault="003940C1" w:rsidP="00032337">
      <w:pPr>
        <w:jc w:val="center"/>
      </w:pPr>
    </w:p>
    <w:p w14:paraId="145BF975" w14:textId="77777777" w:rsidR="003940C1" w:rsidRDefault="003940C1" w:rsidP="00032337">
      <w:pPr>
        <w:jc w:val="center"/>
      </w:pPr>
    </w:p>
    <w:p w14:paraId="1C0C9E15" w14:textId="77777777" w:rsidR="003940C1" w:rsidRDefault="003940C1" w:rsidP="00032337">
      <w:pPr>
        <w:jc w:val="center"/>
      </w:pPr>
    </w:p>
    <w:p w14:paraId="0490A9B9" w14:textId="77777777" w:rsidR="003940C1" w:rsidRDefault="003940C1" w:rsidP="00032337">
      <w:pPr>
        <w:jc w:val="center"/>
      </w:pPr>
    </w:p>
    <w:p w14:paraId="72B0B2D0" w14:textId="77777777" w:rsidR="003940C1" w:rsidRDefault="003940C1" w:rsidP="00032337">
      <w:pPr>
        <w:jc w:val="center"/>
      </w:pPr>
    </w:p>
    <w:p w14:paraId="51FC2057" w14:textId="7F5CD12F" w:rsidR="003940C1" w:rsidRDefault="003940C1" w:rsidP="003940C1">
      <w:r>
        <w:rPr>
          <w:noProof/>
        </w:rPr>
        <w:lastRenderedPageBreak/>
        <w:drawing>
          <wp:anchor distT="0" distB="0" distL="114300" distR="114300" simplePos="0" relativeHeight="251665408" behindDoc="1" locked="0" layoutInCell="1" allowOverlap="1" wp14:anchorId="1EA1E982" wp14:editId="648FD7FA">
            <wp:simplePos x="0" y="0"/>
            <wp:positionH relativeFrom="margin">
              <wp:posOffset>108642</wp:posOffset>
            </wp:positionH>
            <wp:positionV relativeFrom="paragraph">
              <wp:posOffset>140769</wp:posOffset>
            </wp:positionV>
            <wp:extent cx="5576570" cy="3136900"/>
            <wp:effectExtent l="0" t="0" r="5080" b="6350"/>
            <wp:wrapNone/>
            <wp:docPr id="3375714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7145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576570" cy="3136900"/>
                    </a:xfrm>
                    <a:prstGeom prst="rect">
                      <a:avLst/>
                    </a:prstGeom>
                  </pic:spPr>
                </pic:pic>
              </a:graphicData>
            </a:graphic>
            <wp14:sizeRelH relativeFrom="margin">
              <wp14:pctWidth>0</wp14:pctWidth>
            </wp14:sizeRelH>
            <wp14:sizeRelV relativeFrom="margin">
              <wp14:pctHeight>0</wp14:pctHeight>
            </wp14:sizeRelV>
          </wp:anchor>
        </w:drawing>
      </w:r>
    </w:p>
    <w:p w14:paraId="168BEE70" w14:textId="11470C2B" w:rsidR="003940C1" w:rsidRDefault="003940C1" w:rsidP="003940C1">
      <w:pPr>
        <w:tabs>
          <w:tab w:val="left" w:pos="1454"/>
        </w:tabs>
      </w:pPr>
      <w:r>
        <w:tab/>
      </w:r>
    </w:p>
    <w:p w14:paraId="401939E9" w14:textId="7B44BFA9" w:rsidR="003940C1" w:rsidRDefault="003940C1" w:rsidP="003940C1">
      <w:pPr>
        <w:tabs>
          <w:tab w:val="left" w:pos="1454"/>
        </w:tabs>
      </w:pPr>
    </w:p>
    <w:p w14:paraId="0CF2D608" w14:textId="77777777" w:rsidR="003940C1" w:rsidRDefault="003940C1" w:rsidP="003940C1">
      <w:pPr>
        <w:tabs>
          <w:tab w:val="left" w:pos="1454"/>
        </w:tabs>
      </w:pPr>
    </w:p>
    <w:p w14:paraId="1D7543F2" w14:textId="5E98F933" w:rsidR="003940C1" w:rsidRDefault="003940C1" w:rsidP="003940C1">
      <w:pPr>
        <w:tabs>
          <w:tab w:val="left" w:pos="1454"/>
        </w:tabs>
      </w:pPr>
    </w:p>
    <w:p w14:paraId="7481FCAF" w14:textId="39F1E557" w:rsidR="003940C1" w:rsidRDefault="003940C1" w:rsidP="003940C1">
      <w:pPr>
        <w:tabs>
          <w:tab w:val="left" w:pos="1454"/>
        </w:tabs>
      </w:pPr>
    </w:p>
    <w:p w14:paraId="3C242145" w14:textId="77777777" w:rsidR="003940C1" w:rsidRDefault="003940C1" w:rsidP="003940C1">
      <w:pPr>
        <w:tabs>
          <w:tab w:val="left" w:pos="1454"/>
        </w:tabs>
      </w:pPr>
    </w:p>
    <w:p w14:paraId="66EFD508" w14:textId="059D7F74" w:rsidR="003940C1" w:rsidRDefault="003940C1" w:rsidP="003940C1">
      <w:pPr>
        <w:tabs>
          <w:tab w:val="left" w:pos="1454"/>
        </w:tabs>
      </w:pPr>
    </w:p>
    <w:p w14:paraId="52D1A79A" w14:textId="77777777" w:rsidR="003940C1" w:rsidRDefault="003940C1" w:rsidP="003940C1">
      <w:pPr>
        <w:tabs>
          <w:tab w:val="left" w:pos="1454"/>
        </w:tabs>
      </w:pPr>
    </w:p>
    <w:p w14:paraId="33FF8C2F" w14:textId="77777777" w:rsidR="003940C1" w:rsidRDefault="003940C1" w:rsidP="003940C1">
      <w:pPr>
        <w:tabs>
          <w:tab w:val="left" w:pos="1454"/>
        </w:tabs>
      </w:pPr>
    </w:p>
    <w:p w14:paraId="569ECA0D" w14:textId="77777777" w:rsidR="003940C1" w:rsidRDefault="003940C1" w:rsidP="003940C1">
      <w:pPr>
        <w:tabs>
          <w:tab w:val="left" w:pos="1454"/>
        </w:tabs>
      </w:pPr>
    </w:p>
    <w:p w14:paraId="163FD47C" w14:textId="0FF81CD7" w:rsidR="003940C1" w:rsidRDefault="003940C1" w:rsidP="003940C1">
      <w:pPr>
        <w:tabs>
          <w:tab w:val="left" w:pos="1454"/>
        </w:tabs>
      </w:pPr>
      <w:r>
        <w:rPr>
          <w:noProof/>
        </w:rPr>
        <w:drawing>
          <wp:anchor distT="0" distB="0" distL="114300" distR="114300" simplePos="0" relativeHeight="251666432" behindDoc="1" locked="0" layoutInCell="1" allowOverlap="1" wp14:anchorId="2A080F9B" wp14:editId="0EF37597">
            <wp:simplePos x="0" y="0"/>
            <wp:positionH relativeFrom="margin">
              <wp:posOffset>208079</wp:posOffset>
            </wp:positionH>
            <wp:positionV relativeFrom="paragraph">
              <wp:posOffset>128597</wp:posOffset>
            </wp:positionV>
            <wp:extent cx="5703683" cy="3208243"/>
            <wp:effectExtent l="0" t="0" r="0" b="0"/>
            <wp:wrapNone/>
            <wp:docPr id="629423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2323"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03683" cy="3208243"/>
                    </a:xfrm>
                    <a:prstGeom prst="rect">
                      <a:avLst/>
                    </a:prstGeom>
                  </pic:spPr>
                </pic:pic>
              </a:graphicData>
            </a:graphic>
            <wp14:sizeRelH relativeFrom="margin">
              <wp14:pctWidth>0</wp14:pctWidth>
            </wp14:sizeRelH>
            <wp14:sizeRelV relativeFrom="margin">
              <wp14:pctHeight>0</wp14:pctHeight>
            </wp14:sizeRelV>
          </wp:anchor>
        </w:drawing>
      </w:r>
    </w:p>
    <w:p w14:paraId="622AD02C" w14:textId="77777777" w:rsidR="003940C1" w:rsidRDefault="003940C1" w:rsidP="003940C1">
      <w:pPr>
        <w:tabs>
          <w:tab w:val="left" w:pos="1454"/>
        </w:tabs>
      </w:pPr>
    </w:p>
    <w:p w14:paraId="34F5F8E4" w14:textId="07839615" w:rsidR="003940C1" w:rsidRDefault="003940C1" w:rsidP="003940C1">
      <w:pPr>
        <w:tabs>
          <w:tab w:val="left" w:pos="1454"/>
        </w:tabs>
      </w:pPr>
    </w:p>
    <w:p w14:paraId="2B219CC3" w14:textId="4B56E7F5" w:rsidR="003940C1" w:rsidRDefault="003940C1" w:rsidP="003940C1">
      <w:pPr>
        <w:tabs>
          <w:tab w:val="left" w:pos="1454"/>
        </w:tabs>
      </w:pPr>
    </w:p>
    <w:p w14:paraId="44A8E490" w14:textId="262FA0A6" w:rsidR="003940C1" w:rsidRDefault="003940C1" w:rsidP="003940C1">
      <w:pPr>
        <w:tabs>
          <w:tab w:val="left" w:pos="1454"/>
        </w:tabs>
      </w:pPr>
    </w:p>
    <w:p w14:paraId="47422A91" w14:textId="77777777" w:rsidR="003940C1" w:rsidRDefault="003940C1" w:rsidP="003940C1">
      <w:pPr>
        <w:tabs>
          <w:tab w:val="left" w:pos="1454"/>
        </w:tabs>
      </w:pPr>
    </w:p>
    <w:p w14:paraId="382AB3D2" w14:textId="77777777" w:rsidR="003940C1" w:rsidRDefault="003940C1" w:rsidP="003940C1">
      <w:pPr>
        <w:tabs>
          <w:tab w:val="left" w:pos="1454"/>
        </w:tabs>
      </w:pPr>
    </w:p>
    <w:p w14:paraId="379B3FFA" w14:textId="50901F44" w:rsidR="003940C1" w:rsidRDefault="003940C1" w:rsidP="003940C1">
      <w:pPr>
        <w:tabs>
          <w:tab w:val="left" w:pos="1454"/>
        </w:tabs>
      </w:pPr>
    </w:p>
    <w:p w14:paraId="39A9839B" w14:textId="7EE3DAED" w:rsidR="003940C1" w:rsidRDefault="003940C1" w:rsidP="003940C1">
      <w:pPr>
        <w:tabs>
          <w:tab w:val="left" w:pos="1454"/>
        </w:tabs>
      </w:pPr>
    </w:p>
    <w:p w14:paraId="0DB05391" w14:textId="657CE809" w:rsidR="003940C1" w:rsidRDefault="003940C1" w:rsidP="003940C1">
      <w:pPr>
        <w:tabs>
          <w:tab w:val="left" w:pos="1454"/>
        </w:tabs>
      </w:pPr>
    </w:p>
    <w:p w14:paraId="693915B1" w14:textId="77777777" w:rsidR="003940C1" w:rsidRDefault="003940C1" w:rsidP="003940C1">
      <w:pPr>
        <w:tabs>
          <w:tab w:val="left" w:pos="1454"/>
        </w:tabs>
      </w:pPr>
    </w:p>
    <w:p w14:paraId="4364B507" w14:textId="77777777" w:rsidR="003940C1" w:rsidRDefault="003940C1" w:rsidP="003940C1">
      <w:pPr>
        <w:tabs>
          <w:tab w:val="left" w:pos="1454"/>
        </w:tabs>
      </w:pPr>
    </w:p>
    <w:p w14:paraId="4D5B53A5" w14:textId="77777777" w:rsidR="003940C1" w:rsidRDefault="003940C1" w:rsidP="003940C1">
      <w:pPr>
        <w:tabs>
          <w:tab w:val="left" w:pos="1454"/>
        </w:tabs>
      </w:pPr>
    </w:p>
    <w:p w14:paraId="224234F5" w14:textId="77777777" w:rsidR="003940C1" w:rsidRDefault="003940C1" w:rsidP="003940C1">
      <w:pPr>
        <w:tabs>
          <w:tab w:val="left" w:pos="1454"/>
        </w:tabs>
      </w:pPr>
    </w:p>
    <w:p w14:paraId="6926FD10" w14:textId="77777777" w:rsidR="003940C1" w:rsidRDefault="003940C1" w:rsidP="003940C1">
      <w:pPr>
        <w:tabs>
          <w:tab w:val="left" w:pos="1454"/>
        </w:tabs>
      </w:pPr>
    </w:p>
    <w:p w14:paraId="50BCA5D4" w14:textId="77777777" w:rsidR="003940C1" w:rsidRDefault="003940C1" w:rsidP="003940C1">
      <w:pPr>
        <w:tabs>
          <w:tab w:val="left" w:pos="1454"/>
        </w:tabs>
      </w:pPr>
    </w:p>
    <w:p w14:paraId="5E94B86D" w14:textId="77777777" w:rsidR="003940C1" w:rsidRDefault="003940C1" w:rsidP="003940C1">
      <w:pPr>
        <w:tabs>
          <w:tab w:val="left" w:pos="1454"/>
        </w:tabs>
      </w:pPr>
    </w:p>
    <w:p w14:paraId="50AC1986" w14:textId="0C277B2F" w:rsidR="003940C1" w:rsidRPr="003940C1" w:rsidRDefault="003940C1" w:rsidP="003940C1">
      <w:pPr>
        <w:jc w:val="center"/>
        <w:rPr>
          <w:rFonts w:ascii="Calibri" w:hAnsi="Calibri" w:cs="Calibri"/>
          <w:b/>
          <w:bCs/>
        </w:rPr>
      </w:pPr>
      <w:r w:rsidRPr="003940C1">
        <w:rPr>
          <w:rFonts w:ascii="Calibri" w:hAnsi="Calibri" w:cs="Calibri"/>
          <w:b/>
          <w:bCs/>
        </w:rPr>
        <w:lastRenderedPageBreak/>
        <w:t xml:space="preserve">Language Paper </w:t>
      </w:r>
      <w:r w:rsidR="00D95E24">
        <w:rPr>
          <w:rFonts w:ascii="Calibri" w:hAnsi="Calibri" w:cs="Calibri"/>
          <w:b/>
          <w:bCs/>
        </w:rPr>
        <w:t>2</w:t>
      </w:r>
      <w:r w:rsidRPr="003940C1">
        <w:rPr>
          <w:rFonts w:ascii="Calibri" w:hAnsi="Calibri" w:cs="Calibri"/>
          <w:b/>
          <w:bCs/>
        </w:rPr>
        <w:t xml:space="preserve"> Practice</w:t>
      </w:r>
    </w:p>
    <w:p w14:paraId="742BD58B" w14:textId="3F02FE89" w:rsidR="003940C1" w:rsidRDefault="00D95E24" w:rsidP="003940C1">
      <w:pPr>
        <w:tabs>
          <w:tab w:val="left" w:pos="1454"/>
        </w:tabs>
      </w:pPr>
      <w:r>
        <w:rPr>
          <w:noProof/>
        </w:rPr>
        <mc:AlternateContent>
          <mc:Choice Requires="wps">
            <w:drawing>
              <wp:anchor distT="45720" distB="45720" distL="114300" distR="114300" simplePos="0" relativeHeight="251670528" behindDoc="1" locked="0" layoutInCell="1" allowOverlap="1" wp14:anchorId="4ACC9A8F" wp14:editId="6286FF91">
                <wp:simplePos x="0" y="0"/>
                <wp:positionH relativeFrom="margin">
                  <wp:align>center</wp:align>
                </wp:positionH>
                <wp:positionV relativeFrom="paragraph">
                  <wp:posOffset>116205</wp:posOffset>
                </wp:positionV>
                <wp:extent cx="6832600" cy="2399168"/>
                <wp:effectExtent l="0" t="0" r="25400" b="20320"/>
                <wp:wrapNone/>
                <wp:docPr id="1630092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2399168"/>
                        </a:xfrm>
                        <a:prstGeom prst="rect">
                          <a:avLst/>
                        </a:prstGeom>
                        <a:solidFill>
                          <a:srgbClr val="FFFFFF"/>
                        </a:solidFill>
                        <a:ln w="9525">
                          <a:solidFill>
                            <a:srgbClr val="000000"/>
                          </a:solidFill>
                          <a:miter lim="800000"/>
                          <a:headEnd/>
                          <a:tailEnd/>
                        </a:ln>
                      </wps:spPr>
                      <wps:txbx>
                        <w:txbxContent>
                          <w:p w14:paraId="4A48C2B2" w14:textId="37A4ED1D" w:rsidR="00D95E24" w:rsidRPr="00D95E24" w:rsidRDefault="00D95E24" w:rsidP="00D95E24">
                            <w:pPr>
                              <w:rPr>
                                <w:rFonts w:ascii="Calibri" w:hAnsi="Calibri" w:cs="Calibri"/>
                                <w:sz w:val="20"/>
                                <w:szCs w:val="20"/>
                              </w:rPr>
                            </w:pPr>
                            <w:r w:rsidRPr="00D95E24">
                              <w:rPr>
                                <w:rFonts w:ascii="Calibri" w:hAnsi="Calibri" w:cs="Calibri"/>
                                <w:b/>
                                <w:bCs/>
                                <w:sz w:val="20"/>
                                <w:szCs w:val="20"/>
                              </w:rPr>
                              <w:t>Source A:</w:t>
                            </w:r>
                            <w:r>
                              <w:rPr>
                                <w:rFonts w:ascii="Calibri" w:hAnsi="Calibri" w:cs="Calibri"/>
                                <w:b/>
                                <w:bCs/>
                                <w:sz w:val="20"/>
                                <w:szCs w:val="20"/>
                              </w:rPr>
                              <w:t xml:space="preserve">  </w:t>
                            </w:r>
                            <w:r w:rsidRPr="00D95E24">
                              <w:rPr>
                                <w:rFonts w:ascii="Calibri" w:hAnsi="Calibri" w:cs="Calibri"/>
                                <w:b/>
                                <w:bCs/>
                                <w:sz w:val="20"/>
                                <w:szCs w:val="20"/>
                              </w:rPr>
                              <w:t>Extract from The Girl of the Period by Eliza Lynn Linton (1883). She was in her 60s when she wrote this about the women of her day.</w:t>
                            </w:r>
                            <w:r w:rsidRPr="00D95E24">
                              <w:rPr>
                                <w:rFonts w:ascii="Calibri" w:hAnsi="Calibri" w:cs="Calibri"/>
                                <w:sz w:val="20"/>
                                <w:szCs w:val="20"/>
                              </w:rPr>
                              <w:t xml:space="preserve"> </w:t>
                            </w:r>
                          </w:p>
                          <w:p w14:paraId="3915F61F" w14:textId="1F98F702"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The liberty allowed to young girls grows yearly </w:t>
                            </w:r>
                            <w:r w:rsidRPr="00D95E24">
                              <w:rPr>
                                <w:rFonts w:ascii="Calibri" w:hAnsi="Calibri" w:cs="Calibri"/>
                                <w:sz w:val="20"/>
                                <w:szCs w:val="20"/>
                              </w:rPr>
                              <w:t xml:space="preserve">more and more unchecked. They walk alone, travel alone, visit alone; and the gravest of evils have been known to arise from the habit which modern mothers have of sending their daughters of sixteen and upwards unaccompanied in London to colleges and classes. Mamma has grown stout and lazy, and has always some important matter on hand that keeps her at home, half asleep in the easy-chair, while the girls go to and </w:t>
                            </w:r>
                            <w:r w:rsidRPr="00D95E24">
                              <w:rPr>
                                <w:rFonts w:ascii="Calibri" w:hAnsi="Calibri" w:cs="Calibri"/>
                                <w:sz w:val="20"/>
                                <w:szCs w:val="20"/>
                              </w:rPr>
                              <w:t>fro, and take the exercise befitting their youthful energies. Of course no harm can befall them. They are her daughters, and the warnings given by the keener-eyed, who have had no experience, are mere inventions of the enemy and slanders against the young. So they parade the streets, dressed in the most startling and meretricious* costumes; and that fatal doctrine of self-protection counts its victims by the score as the consequence.</w:t>
                            </w:r>
                          </w:p>
                          <w:p w14:paraId="1A8FCE91"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*meretricious – superficially attractive but actually worthless, vulgar or flashy</w:t>
                            </w:r>
                          </w:p>
                          <w:p w14:paraId="58A51611" w14:textId="77777777" w:rsidR="003940C1" w:rsidRPr="00D95E24" w:rsidRDefault="003940C1" w:rsidP="003940C1">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C9A8F" id="_x0000_s1027" type="#_x0000_t202" style="position:absolute;margin-left:0;margin-top:9.15pt;width:538pt;height:188.9pt;z-index:-2516459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">
                <v:textbox>
                  <w:txbxContent>
                    <w:p w14:paraId="4A48C2B2" w14:textId="37A4ED1D" w:rsidR="00D95E24" w:rsidRPr="00D95E24" w:rsidRDefault="00D95E24" w:rsidP="00D95E24">
                      <w:pPr>
                        <w:rPr>
                          <w:rFonts w:ascii="Calibri" w:hAnsi="Calibri" w:cs="Calibri"/>
                          <w:sz w:val="20"/>
                          <w:szCs w:val="20"/>
                        </w:rPr>
                      </w:pPr>
                      <w:r w:rsidRPr="00D95E24">
                        <w:rPr>
                          <w:rFonts w:ascii="Calibri" w:hAnsi="Calibri" w:cs="Calibri"/>
                          <w:b/>
                          <w:bCs/>
                          <w:sz w:val="20"/>
                          <w:szCs w:val="20"/>
                        </w:rPr>
                        <w:t>Source A:</w:t>
                      </w:r>
                      <w:r>
                        <w:rPr>
                          <w:rFonts w:ascii="Calibri" w:hAnsi="Calibri" w:cs="Calibri"/>
                          <w:b/>
                          <w:bCs/>
                          <w:sz w:val="20"/>
                          <w:szCs w:val="20"/>
                        </w:rPr>
                        <w:t xml:space="preserve">  </w:t>
                      </w:r>
                      <w:r w:rsidRPr="00D95E24">
                        <w:rPr>
                          <w:rFonts w:ascii="Calibri" w:hAnsi="Calibri" w:cs="Calibri"/>
                          <w:b/>
                          <w:bCs/>
                          <w:sz w:val="20"/>
                          <w:szCs w:val="20"/>
                        </w:rPr>
                        <w:t>Extract from The Girl of the Period by Eliza Lynn Linton (1883). She was in her 60s when she wrote this about the women of her day.</w:t>
                      </w:r>
                      <w:r w:rsidRPr="00D95E24">
                        <w:rPr>
                          <w:rFonts w:ascii="Calibri" w:hAnsi="Calibri" w:cs="Calibri"/>
                          <w:sz w:val="20"/>
                          <w:szCs w:val="20"/>
                        </w:rPr>
                        <w:t xml:space="preserve"> </w:t>
                      </w:r>
                    </w:p>
                    <w:p w14:paraId="3915F61F" w14:textId="1F98F702"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The liberty allowed to young girls grows yearly </w:t>
                      </w:r>
                      <w:r w:rsidRPr="00D95E24">
                        <w:rPr>
                          <w:rFonts w:ascii="Calibri" w:hAnsi="Calibri" w:cs="Calibri"/>
                          <w:sz w:val="20"/>
                          <w:szCs w:val="20"/>
                        </w:rPr>
                        <w:t xml:space="preserve">more and more unchecked. They walk alone, travel alone, visit alone; and the gravest of evils have been known to arise from the habit which modern mothers have of sending their daughters of sixteen and upwards unaccompanied in London to colleges and classes. Mamma has grown stout and lazy, and has always some important matter on hand that keeps her at home, half asleep in the easy-chair, while the girls go to and </w:t>
                      </w:r>
                      <w:r w:rsidRPr="00D95E24">
                        <w:rPr>
                          <w:rFonts w:ascii="Calibri" w:hAnsi="Calibri" w:cs="Calibri"/>
                          <w:sz w:val="20"/>
                          <w:szCs w:val="20"/>
                        </w:rPr>
                        <w:t>fro, and take the exercise befitting their youthful energies. Of course no harm can befall them. They are her daughters, and the warnings given by the keener-eyed, who have had no experience, are mere inventions of the enemy and slanders against the young. So they parade the streets, dressed in the most startling and meretricious* costumes; and that fatal doctrine of self-protection counts its victims by the score as the consequence.</w:t>
                      </w:r>
                    </w:p>
                    <w:p w14:paraId="1A8FCE91"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*meretricious – superficially attractive but actually worthless, vulgar or flashy</w:t>
                      </w:r>
                    </w:p>
                    <w:p w14:paraId="58A51611" w14:textId="77777777" w:rsidR="003940C1" w:rsidRPr="00D95E24" w:rsidRDefault="003940C1" w:rsidP="003940C1">
                      <w:pPr>
                        <w:rPr>
                          <w:sz w:val="20"/>
                          <w:szCs w:val="20"/>
                        </w:rPr>
                      </w:pPr>
                    </w:p>
                  </w:txbxContent>
                </v:textbox>
                <w10:wrap anchorx="margin"/>
              </v:shape>
            </w:pict>
          </mc:Fallback>
        </mc:AlternateContent>
      </w:r>
    </w:p>
    <w:p w14:paraId="6F63EB06" w14:textId="083F78EA" w:rsidR="003940C1" w:rsidRDefault="003940C1" w:rsidP="003940C1">
      <w:pPr>
        <w:tabs>
          <w:tab w:val="left" w:pos="1454"/>
        </w:tabs>
      </w:pPr>
    </w:p>
    <w:p w14:paraId="0BBAAF52" w14:textId="7F586F79" w:rsidR="003940C1" w:rsidRDefault="003940C1" w:rsidP="003940C1">
      <w:pPr>
        <w:tabs>
          <w:tab w:val="left" w:pos="1454"/>
        </w:tabs>
      </w:pPr>
    </w:p>
    <w:p w14:paraId="0AC95FF7" w14:textId="16086899" w:rsidR="003940C1" w:rsidRPr="003940C1" w:rsidRDefault="003940C1" w:rsidP="003940C1"/>
    <w:p w14:paraId="0CBBABB3" w14:textId="19383580" w:rsidR="003940C1" w:rsidRPr="003940C1" w:rsidRDefault="003940C1" w:rsidP="003940C1"/>
    <w:p w14:paraId="7B5670BC" w14:textId="3D25EEC2" w:rsidR="003940C1" w:rsidRPr="003940C1" w:rsidRDefault="003940C1" w:rsidP="003940C1"/>
    <w:p w14:paraId="4BCC3C06" w14:textId="5620EBEC" w:rsidR="003940C1" w:rsidRPr="003940C1" w:rsidRDefault="003940C1" w:rsidP="003940C1"/>
    <w:p w14:paraId="0AC8BB42" w14:textId="70EBA548" w:rsidR="003940C1" w:rsidRPr="003940C1" w:rsidRDefault="00D95E24" w:rsidP="003940C1">
      <w:r>
        <w:rPr>
          <w:noProof/>
        </w:rPr>
        <mc:AlternateContent>
          <mc:Choice Requires="wps">
            <w:drawing>
              <wp:anchor distT="45720" distB="45720" distL="114300" distR="114300" simplePos="0" relativeHeight="251674624" behindDoc="1" locked="0" layoutInCell="1" allowOverlap="1" wp14:anchorId="554343EC" wp14:editId="5F4BA21F">
                <wp:simplePos x="0" y="0"/>
                <wp:positionH relativeFrom="margin">
                  <wp:align>center</wp:align>
                </wp:positionH>
                <wp:positionV relativeFrom="paragraph">
                  <wp:posOffset>358548</wp:posOffset>
                </wp:positionV>
                <wp:extent cx="6832600" cy="3041965"/>
                <wp:effectExtent l="0" t="0" r="25400" b="25400"/>
                <wp:wrapNone/>
                <wp:docPr id="917517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3041965"/>
                        </a:xfrm>
                        <a:prstGeom prst="rect">
                          <a:avLst/>
                        </a:prstGeom>
                        <a:solidFill>
                          <a:srgbClr val="FFFFFF"/>
                        </a:solidFill>
                        <a:ln w="9525">
                          <a:solidFill>
                            <a:srgbClr val="000000"/>
                          </a:solidFill>
                          <a:miter lim="800000"/>
                          <a:headEnd/>
                          <a:tailEnd/>
                        </a:ln>
                      </wps:spPr>
                      <wps:txbx>
                        <w:txbxContent>
                          <w:p w14:paraId="7527392E" w14:textId="34DE47E7" w:rsidR="00D95E24" w:rsidRPr="00D95E24" w:rsidRDefault="00D95E24" w:rsidP="00D95E24">
                            <w:pPr>
                              <w:rPr>
                                <w:rFonts w:ascii="Calibri" w:hAnsi="Calibri" w:cs="Calibri"/>
                                <w:b/>
                                <w:bCs/>
                                <w:sz w:val="20"/>
                                <w:szCs w:val="20"/>
                              </w:rPr>
                            </w:pPr>
                            <w:r w:rsidRPr="00D95E24">
                              <w:rPr>
                                <w:rFonts w:ascii="Calibri" w:hAnsi="Calibri" w:cs="Calibri"/>
                                <w:b/>
                                <w:bCs/>
                                <w:sz w:val="20"/>
                                <w:szCs w:val="20"/>
                              </w:rPr>
                              <w:t>Source B: A letter to The Times newspaper in which 16-year-old Jenni Herd responds to an article about teenagers.</w:t>
                            </w:r>
                          </w:p>
                          <w:p w14:paraId="43ACD912"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I am getting increasingly annoyed at the barrage of articles about teenagers, and the adults who keep trying to explain our behaviour (“Moods and meltdowns: what’s inside the teenage brain?”, Mar 1). </w:t>
                            </w:r>
                          </w:p>
                          <w:p w14:paraId="591072E9"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I am 16 and a straight-A student, like most of my friends. We are not as irrational and immature as adults seem to think. We’ve grown up with financial crises and accept that most of us will be unemployed. We no longer flinch at bloody images of war because we’ve grown up seeing the chaos in the Middle East and elsewhere. Most of us are cynical and pessimistic because of the environment we’ve grown up in — which should be explanation enough for our apparent insolence and disrespect, without “experts” having to write articles about it.</w:t>
                            </w:r>
                          </w:p>
                          <w:p w14:paraId="671539A5"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Has no one ever seen that we are angry at the world we live in? Angry that we will have to clean up your mess, while you hold us in contempt, analysing our responses as though we were another species? </w:t>
                            </w:r>
                          </w:p>
                          <w:p w14:paraId="34516973"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I would like adults to treat us not as strange creatures from another world but as human beings with intelligent thought — a little different from yours, perhaps, but intelligent </w:t>
                            </w:r>
                            <w:r w:rsidRPr="00D95E24">
                              <w:rPr>
                                <w:rFonts w:ascii="Calibri" w:hAnsi="Calibri" w:cs="Calibri"/>
                                <w:sz w:val="20"/>
                                <w:szCs w:val="20"/>
                              </w:rPr>
                              <w:t xml:space="preserve">thought nonetheless. </w:t>
                            </w:r>
                          </w:p>
                          <w:p w14:paraId="324739F1"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Stop teaching adults how to behave around us, and instead teach them to respect us.</w:t>
                            </w:r>
                          </w:p>
                          <w:p w14:paraId="6C55F5FE" w14:textId="77777777" w:rsidR="00D95E24" w:rsidRPr="00D95E24" w:rsidRDefault="00D95E24" w:rsidP="00D95E2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4343EC" id="_x0000_s1028" type="#_x0000_t202" style="position:absolute;margin-left:0;margin-top:28.25pt;width:538pt;height:239.5pt;z-index:-2516418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9gFgIAACcEAAAOAAAAZHJzL2Uyb0RvYy54bWysU81u2zAMvg/YOwi6L3bcJEuMOEWXLsOA&#10;7gdo9wCyLMfCZFGTlNjZ05eS3TTrtsswHQRSpD6SH8n1dd8qchTWSdAFnU5SSoTmUEm9L+i3h92b&#10;J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">
                <v:textbox>
                  <w:txbxContent>
                    <w:p w14:paraId="7527392E" w14:textId="34DE47E7" w:rsidR="00D95E24" w:rsidRPr="00D95E24" w:rsidRDefault="00D95E24" w:rsidP="00D95E24">
                      <w:pPr>
                        <w:rPr>
                          <w:rFonts w:ascii="Calibri" w:hAnsi="Calibri" w:cs="Calibri"/>
                          <w:b/>
                          <w:bCs/>
                          <w:sz w:val="20"/>
                          <w:szCs w:val="20"/>
                        </w:rPr>
                      </w:pPr>
                      <w:r w:rsidRPr="00D95E24">
                        <w:rPr>
                          <w:rFonts w:ascii="Calibri" w:hAnsi="Calibri" w:cs="Calibri"/>
                          <w:b/>
                          <w:bCs/>
                          <w:sz w:val="20"/>
                          <w:szCs w:val="20"/>
                        </w:rPr>
                        <w:t>Source B: A letter to The Times newspaper in which 16-year-old Jenni Herd responds to an article about teenagers.</w:t>
                      </w:r>
                    </w:p>
                    <w:p w14:paraId="43ACD912"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I am getting increasingly annoyed at the barrage of articles about teenagers, and the adults who keep trying to explain our behaviour (“Moods and meltdowns: what’s inside the teenage brain?”, Mar 1). </w:t>
                      </w:r>
                    </w:p>
                    <w:p w14:paraId="591072E9"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I am 16 and a straight-A student, like most of my friends. We are not as irrational and immature as adults seem to think. We’ve grown up with financial crises and accept that most of us will be unemployed. We no longer flinch at bloody images of war because we’ve grown up seeing the chaos in the Middle East and elsewhere. Most of us are cynical and pessimistic because of the environment we’ve grown up in — which should be explanation enough for our apparent insolence and disrespect, without “experts” having to write articles about it.</w:t>
                      </w:r>
                    </w:p>
                    <w:p w14:paraId="671539A5"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Has no one ever seen that we are angry at the world we live in? Angry that we will have to clean up your mess, while you hold us in contempt, analysing our responses as though we were another species? </w:t>
                      </w:r>
                    </w:p>
                    <w:p w14:paraId="34516973"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 xml:space="preserve">I would like adults to treat us not as strange creatures from another world but as human beings with intelligent thought — a little different from yours, perhaps, but intelligent </w:t>
                      </w:r>
                      <w:r w:rsidRPr="00D95E24">
                        <w:rPr>
                          <w:rFonts w:ascii="Calibri" w:hAnsi="Calibri" w:cs="Calibri"/>
                          <w:sz w:val="20"/>
                          <w:szCs w:val="20"/>
                        </w:rPr>
                        <w:t xml:space="preserve">thought nonetheless. </w:t>
                      </w:r>
                    </w:p>
                    <w:p w14:paraId="324739F1" w14:textId="77777777" w:rsidR="00D95E24" w:rsidRPr="00D95E24" w:rsidRDefault="00D95E24" w:rsidP="00D95E24">
                      <w:pPr>
                        <w:rPr>
                          <w:rFonts w:ascii="Calibri" w:hAnsi="Calibri" w:cs="Calibri"/>
                          <w:sz w:val="20"/>
                          <w:szCs w:val="20"/>
                        </w:rPr>
                      </w:pPr>
                      <w:r w:rsidRPr="00D95E24">
                        <w:rPr>
                          <w:rFonts w:ascii="Calibri" w:hAnsi="Calibri" w:cs="Calibri"/>
                          <w:sz w:val="20"/>
                          <w:szCs w:val="20"/>
                        </w:rPr>
                        <w:t>Stop teaching adults how to behave around us, and instead teach them to respect us.</w:t>
                      </w:r>
                    </w:p>
                    <w:p w14:paraId="6C55F5FE" w14:textId="77777777" w:rsidR="00D95E24" w:rsidRPr="00D95E24" w:rsidRDefault="00D95E24" w:rsidP="00D95E24">
                      <w:pPr>
                        <w:rPr>
                          <w:sz w:val="20"/>
                          <w:szCs w:val="20"/>
                        </w:rPr>
                      </w:pPr>
                    </w:p>
                  </w:txbxContent>
                </v:textbox>
                <w10:wrap anchorx="margin"/>
              </v:shape>
            </w:pict>
          </mc:Fallback>
        </mc:AlternateContent>
      </w:r>
    </w:p>
    <w:p w14:paraId="7A80EC28" w14:textId="77777777" w:rsidR="003940C1" w:rsidRPr="003940C1" w:rsidRDefault="003940C1" w:rsidP="003940C1"/>
    <w:p w14:paraId="31D16BB8" w14:textId="77777777" w:rsidR="003940C1" w:rsidRPr="003940C1" w:rsidRDefault="003940C1" w:rsidP="003940C1"/>
    <w:p w14:paraId="08331FC6" w14:textId="77777777" w:rsidR="003940C1" w:rsidRPr="003940C1" w:rsidRDefault="003940C1" w:rsidP="003940C1"/>
    <w:p w14:paraId="1447CE72" w14:textId="77777777" w:rsidR="003940C1" w:rsidRPr="003940C1" w:rsidRDefault="003940C1" w:rsidP="003940C1"/>
    <w:p w14:paraId="0349B571" w14:textId="77777777" w:rsidR="003940C1" w:rsidRPr="003940C1" w:rsidRDefault="003940C1" w:rsidP="003940C1"/>
    <w:p w14:paraId="663D1A88" w14:textId="77777777" w:rsidR="003940C1" w:rsidRPr="003940C1" w:rsidRDefault="003940C1" w:rsidP="003940C1"/>
    <w:p w14:paraId="329C5BEE" w14:textId="77777777" w:rsidR="003940C1" w:rsidRPr="003940C1" w:rsidRDefault="003940C1" w:rsidP="003940C1"/>
    <w:p w14:paraId="410BF998" w14:textId="77777777" w:rsidR="003940C1" w:rsidRDefault="003940C1" w:rsidP="003940C1"/>
    <w:p w14:paraId="6E14324C" w14:textId="0BE8B311" w:rsidR="003940C1" w:rsidRDefault="003940C1" w:rsidP="003940C1">
      <w:pPr>
        <w:tabs>
          <w:tab w:val="left" w:pos="4049"/>
        </w:tabs>
        <w:rPr>
          <w:noProof/>
        </w:rPr>
      </w:pPr>
      <w:r>
        <w:tab/>
      </w:r>
    </w:p>
    <w:p w14:paraId="65302E7C" w14:textId="77777777" w:rsidR="00D95E24" w:rsidRDefault="00D95E24" w:rsidP="003940C1">
      <w:pPr>
        <w:tabs>
          <w:tab w:val="left" w:pos="4049"/>
        </w:tabs>
        <w:rPr>
          <w:noProof/>
        </w:rPr>
      </w:pPr>
    </w:p>
    <w:p w14:paraId="70B5F634" w14:textId="77777777" w:rsidR="00D95E24" w:rsidRDefault="00D95E24" w:rsidP="003940C1">
      <w:pPr>
        <w:tabs>
          <w:tab w:val="left" w:pos="4049"/>
        </w:tabs>
        <w:rPr>
          <w:noProof/>
        </w:rPr>
      </w:pPr>
    </w:p>
    <w:p w14:paraId="694EE8F1" w14:textId="77777777" w:rsidR="00D95E24" w:rsidRDefault="00D95E24" w:rsidP="00D95E24">
      <w:pPr>
        <w:rPr>
          <w:rFonts w:ascii="Calibri" w:hAnsi="Calibri" w:cs="Calibri"/>
          <w:b/>
          <w:bCs/>
          <w:sz w:val="22"/>
          <w:szCs w:val="22"/>
        </w:rPr>
      </w:pPr>
      <w:r>
        <w:rPr>
          <w:rFonts w:ascii="Calibri" w:hAnsi="Calibri" w:cs="Calibri"/>
          <w:b/>
          <w:bCs/>
          <w:sz w:val="22"/>
          <w:szCs w:val="22"/>
        </w:rPr>
        <w:t xml:space="preserve">Question 2: </w:t>
      </w:r>
      <w:r w:rsidRPr="00D95E24">
        <w:rPr>
          <w:rFonts w:ascii="Calibri" w:hAnsi="Calibri" w:cs="Calibri"/>
          <w:sz w:val="22"/>
          <w:szCs w:val="22"/>
        </w:rPr>
        <w:t>What can you infer about the writer’s different beliefs about young people?</w:t>
      </w:r>
    </w:p>
    <w:p w14:paraId="2AB816F9" w14:textId="5DE73ED4" w:rsidR="00D95E24" w:rsidRPr="00D95E24" w:rsidRDefault="00D95E24" w:rsidP="00D95E24">
      <w:pPr>
        <w:rPr>
          <w:rFonts w:ascii="Calibri" w:hAnsi="Calibri" w:cs="Calibri"/>
          <w:sz w:val="22"/>
          <w:szCs w:val="22"/>
        </w:rPr>
      </w:pPr>
      <w:r>
        <w:rPr>
          <w:rFonts w:ascii="Calibri" w:hAnsi="Calibri" w:cs="Calibri"/>
          <w:b/>
          <w:bCs/>
          <w:sz w:val="22"/>
          <w:szCs w:val="22"/>
        </w:rPr>
        <w:t xml:space="preserve">Question 3: </w:t>
      </w:r>
      <w:r w:rsidRPr="00D95E24">
        <w:rPr>
          <w:rFonts w:ascii="Calibri" w:hAnsi="Calibri" w:cs="Calibri"/>
          <w:sz w:val="22"/>
          <w:szCs w:val="22"/>
        </w:rPr>
        <w:t>In Source A, how does the writer use language to show how annoyed they are</w:t>
      </w:r>
      <w:r>
        <w:rPr>
          <w:rFonts w:ascii="Calibri" w:hAnsi="Calibri" w:cs="Calibri"/>
          <w:sz w:val="22"/>
          <w:szCs w:val="22"/>
        </w:rPr>
        <w:t>?</w:t>
      </w:r>
    </w:p>
    <w:p w14:paraId="735625F8" w14:textId="3D89B6FD" w:rsidR="00D95E24" w:rsidRPr="00D95E24" w:rsidRDefault="00D95E24" w:rsidP="00D95E24">
      <w:pPr>
        <w:rPr>
          <w:rFonts w:ascii="Calibri" w:hAnsi="Calibri" w:cs="Calibri"/>
          <w:sz w:val="22"/>
          <w:szCs w:val="22"/>
        </w:rPr>
      </w:pPr>
      <w:r>
        <w:rPr>
          <w:rFonts w:ascii="Calibri" w:hAnsi="Calibri" w:cs="Calibri"/>
          <w:b/>
          <w:bCs/>
          <w:sz w:val="22"/>
          <w:szCs w:val="22"/>
        </w:rPr>
        <w:t xml:space="preserve">Question 4: </w:t>
      </w:r>
      <w:r w:rsidRPr="00D95E24">
        <w:rPr>
          <w:rFonts w:ascii="Calibri" w:hAnsi="Calibri" w:cs="Calibri"/>
          <w:sz w:val="22"/>
          <w:szCs w:val="22"/>
        </w:rPr>
        <w:t>Compare how the two writers convey their attitudes towards young people.</w:t>
      </w:r>
    </w:p>
    <w:p w14:paraId="358DF5C6" w14:textId="77777777" w:rsidR="00D95E24" w:rsidRPr="00D95E24" w:rsidRDefault="00D95E24" w:rsidP="00D95E24">
      <w:pPr>
        <w:tabs>
          <w:tab w:val="left" w:pos="4049"/>
        </w:tabs>
        <w:rPr>
          <w:noProof/>
        </w:rPr>
      </w:pPr>
      <w:r w:rsidRPr="00D95E24">
        <w:rPr>
          <w:b/>
          <w:bCs/>
          <w:noProof/>
        </w:rPr>
        <w:t>Question 5:</w:t>
      </w:r>
      <w:r>
        <w:rPr>
          <w:noProof/>
        </w:rPr>
        <w:t xml:space="preserve"> </w:t>
      </w:r>
      <w:r w:rsidRPr="00D95E24">
        <w:rPr>
          <w:b/>
          <w:bCs/>
          <w:noProof/>
        </w:rPr>
        <w:t>‘</w:t>
      </w:r>
      <w:r w:rsidRPr="00D95E24">
        <w:rPr>
          <w:noProof/>
        </w:rPr>
        <w:t>Modern Music glorifies violent and criminal lifestyle and should be banned.’</w:t>
      </w:r>
    </w:p>
    <w:p w14:paraId="221A7B88" w14:textId="07D219DC" w:rsidR="00D95E24" w:rsidRPr="00D95E24" w:rsidRDefault="00D95E24" w:rsidP="00D95E24">
      <w:pPr>
        <w:tabs>
          <w:tab w:val="left" w:pos="4049"/>
        </w:tabs>
        <w:rPr>
          <w:noProof/>
        </w:rPr>
      </w:pPr>
      <w:r w:rsidRPr="00D95E24">
        <w:rPr>
          <w:noProof/>
        </w:rPr>
        <w:t xml:space="preserve">Write a speech to be delivered in your school assembly, in which you explain your point of view on this statement. </w:t>
      </w:r>
    </w:p>
    <w:p w14:paraId="67506EA2" w14:textId="6D01D8A2" w:rsidR="00D95E24" w:rsidRDefault="00D95E24" w:rsidP="003940C1">
      <w:pPr>
        <w:tabs>
          <w:tab w:val="left" w:pos="4049"/>
        </w:tabs>
        <w:rPr>
          <w:noProof/>
        </w:rPr>
      </w:pPr>
    </w:p>
    <w:p w14:paraId="0F32CE46" w14:textId="282E6C41" w:rsidR="00D95E24" w:rsidRDefault="00D95E24" w:rsidP="003940C1">
      <w:pPr>
        <w:tabs>
          <w:tab w:val="left" w:pos="4049"/>
        </w:tabs>
        <w:rPr>
          <w:noProof/>
        </w:rPr>
      </w:pPr>
    </w:p>
    <w:p w14:paraId="06C4234F" w14:textId="12E97B59" w:rsidR="00D95E24" w:rsidRDefault="00D95E24" w:rsidP="003940C1">
      <w:pPr>
        <w:tabs>
          <w:tab w:val="left" w:pos="4049"/>
        </w:tabs>
        <w:rPr>
          <w:noProof/>
        </w:rPr>
      </w:pPr>
      <w:r>
        <w:rPr>
          <w:noProof/>
        </w:rPr>
        <w:lastRenderedPageBreak/>
        <w:drawing>
          <wp:anchor distT="0" distB="0" distL="114300" distR="114300" simplePos="0" relativeHeight="251672576" behindDoc="1" locked="0" layoutInCell="1" allowOverlap="1" wp14:anchorId="5A27428A" wp14:editId="34792A2D">
            <wp:simplePos x="0" y="0"/>
            <wp:positionH relativeFrom="margin">
              <wp:posOffset>-162962</wp:posOffset>
            </wp:positionH>
            <wp:positionV relativeFrom="paragraph">
              <wp:posOffset>-189595</wp:posOffset>
            </wp:positionV>
            <wp:extent cx="6245032" cy="3512744"/>
            <wp:effectExtent l="0" t="0" r="3810" b="0"/>
            <wp:wrapNone/>
            <wp:docPr id="18951934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19347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6245032" cy="3512744"/>
                    </a:xfrm>
                    <a:prstGeom prst="rect">
                      <a:avLst/>
                    </a:prstGeom>
                  </pic:spPr>
                </pic:pic>
              </a:graphicData>
            </a:graphic>
            <wp14:sizeRelH relativeFrom="margin">
              <wp14:pctWidth>0</wp14:pctWidth>
            </wp14:sizeRelH>
            <wp14:sizeRelV relativeFrom="margin">
              <wp14:pctHeight>0</wp14:pctHeight>
            </wp14:sizeRelV>
          </wp:anchor>
        </w:drawing>
      </w:r>
    </w:p>
    <w:p w14:paraId="54E82F25" w14:textId="7F80CC19" w:rsidR="00D95E24" w:rsidRDefault="00D95E24" w:rsidP="003940C1">
      <w:pPr>
        <w:tabs>
          <w:tab w:val="left" w:pos="4049"/>
        </w:tabs>
        <w:rPr>
          <w:noProof/>
        </w:rPr>
      </w:pPr>
    </w:p>
    <w:p w14:paraId="52C40851" w14:textId="043B1C79" w:rsidR="00D95E24" w:rsidRDefault="00D95E24" w:rsidP="003940C1">
      <w:pPr>
        <w:tabs>
          <w:tab w:val="left" w:pos="4049"/>
        </w:tabs>
        <w:rPr>
          <w:noProof/>
        </w:rPr>
      </w:pPr>
    </w:p>
    <w:p w14:paraId="5900B70D" w14:textId="4953883C" w:rsidR="00D95E24" w:rsidRDefault="00D95E24" w:rsidP="003940C1">
      <w:pPr>
        <w:tabs>
          <w:tab w:val="left" w:pos="4049"/>
        </w:tabs>
        <w:rPr>
          <w:noProof/>
        </w:rPr>
      </w:pPr>
    </w:p>
    <w:p w14:paraId="161E7256" w14:textId="3908879A" w:rsidR="00D95E24" w:rsidRDefault="00D95E24" w:rsidP="003940C1">
      <w:pPr>
        <w:tabs>
          <w:tab w:val="left" w:pos="4049"/>
        </w:tabs>
        <w:rPr>
          <w:noProof/>
        </w:rPr>
      </w:pPr>
    </w:p>
    <w:p w14:paraId="28D46178" w14:textId="313E5FC6" w:rsidR="00D95E24" w:rsidRDefault="00D95E24" w:rsidP="003940C1">
      <w:pPr>
        <w:tabs>
          <w:tab w:val="left" w:pos="4049"/>
        </w:tabs>
        <w:rPr>
          <w:noProof/>
        </w:rPr>
      </w:pPr>
    </w:p>
    <w:p w14:paraId="4196E625" w14:textId="648AB3C2" w:rsidR="00D95E24" w:rsidRDefault="00D95E24" w:rsidP="003940C1">
      <w:pPr>
        <w:tabs>
          <w:tab w:val="left" w:pos="4049"/>
        </w:tabs>
        <w:rPr>
          <w:noProof/>
        </w:rPr>
      </w:pPr>
    </w:p>
    <w:p w14:paraId="2BA872DE" w14:textId="3FEE8928" w:rsidR="00D95E24" w:rsidRDefault="00D95E24" w:rsidP="003940C1">
      <w:pPr>
        <w:tabs>
          <w:tab w:val="left" w:pos="4049"/>
        </w:tabs>
        <w:rPr>
          <w:noProof/>
        </w:rPr>
      </w:pPr>
    </w:p>
    <w:p w14:paraId="00C662DE" w14:textId="0B7BB7EF" w:rsidR="00D95E24" w:rsidRDefault="00D95E24" w:rsidP="003940C1">
      <w:pPr>
        <w:tabs>
          <w:tab w:val="left" w:pos="4049"/>
        </w:tabs>
        <w:rPr>
          <w:noProof/>
        </w:rPr>
      </w:pPr>
    </w:p>
    <w:p w14:paraId="7DC8A643" w14:textId="21498A2A" w:rsidR="00D95E24" w:rsidRDefault="00D95E24" w:rsidP="003940C1">
      <w:pPr>
        <w:tabs>
          <w:tab w:val="left" w:pos="4049"/>
        </w:tabs>
        <w:rPr>
          <w:noProof/>
        </w:rPr>
      </w:pPr>
    </w:p>
    <w:p w14:paraId="19CA6437" w14:textId="42979446" w:rsidR="00D95E24" w:rsidRDefault="008D2CBB" w:rsidP="003940C1">
      <w:pPr>
        <w:tabs>
          <w:tab w:val="left" w:pos="4049"/>
        </w:tabs>
        <w:rPr>
          <w:noProof/>
        </w:rPr>
      </w:pPr>
      <w:r>
        <w:rPr>
          <w:noProof/>
        </w:rPr>
        <mc:AlternateContent>
          <mc:Choice Requires="wps">
            <w:drawing>
              <wp:anchor distT="45720" distB="45720" distL="114300" distR="114300" simplePos="0" relativeHeight="251708416" behindDoc="1" locked="0" layoutInCell="1" allowOverlap="1" wp14:anchorId="4C20241C" wp14:editId="4623448A">
                <wp:simplePos x="0" y="0"/>
                <wp:positionH relativeFrom="margin">
                  <wp:posOffset>2933700</wp:posOffset>
                </wp:positionH>
                <wp:positionV relativeFrom="paragraph">
                  <wp:posOffset>289560</wp:posOffset>
                </wp:positionV>
                <wp:extent cx="3117850" cy="1404620"/>
                <wp:effectExtent l="0" t="0" r="25400" b="17780"/>
                <wp:wrapNone/>
                <wp:docPr id="491741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1404620"/>
                        </a:xfrm>
                        <a:prstGeom prst="rect">
                          <a:avLst/>
                        </a:prstGeom>
                        <a:solidFill>
                          <a:srgbClr val="FFFFFF"/>
                        </a:solidFill>
                        <a:ln w="9525">
                          <a:solidFill>
                            <a:schemeClr val="bg1"/>
                          </a:solidFill>
                          <a:miter lim="800000"/>
                          <a:headEnd/>
                          <a:tailEnd/>
                        </a:ln>
                      </wps:spPr>
                      <wps:txbx>
                        <w:txbxContent>
                          <w:p w14:paraId="6111316D" w14:textId="3BD52922" w:rsidR="008D2CBB" w:rsidRPr="008D2CBB" w:rsidRDefault="008D2CBB" w:rsidP="008D2CBB">
                            <w:pPr>
                              <w:spacing w:after="0"/>
                              <w:jc w:val="center"/>
                              <w:rPr>
                                <w:rFonts w:ascii="Calibri" w:hAnsi="Calibri" w:cs="Calibri"/>
                                <w:b/>
                                <w:bCs/>
                                <w:color w:val="00B050"/>
                                <w:sz w:val="18"/>
                                <w:szCs w:val="18"/>
                              </w:rPr>
                            </w:pPr>
                            <w:r w:rsidRPr="008D2CBB">
                              <w:rPr>
                                <w:rFonts w:ascii="Calibri" w:hAnsi="Calibri" w:cs="Calibri"/>
                                <w:b/>
                                <w:bCs/>
                                <w:color w:val="00B050"/>
                                <w:sz w:val="18"/>
                                <w:szCs w:val="18"/>
                              </w:rPr>
                              <w:t>The Strange Case of Dr Jekyll and Mr Hyde: Characters and Themes</w:t>
                            </w:r>
                          </w:p>
                          <w:p w14:paraId="7DD18812"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Dr Henry Jekyll</w:t>
                            </w:r>
                          </w:p>
                          <w:p w14:paraId="1887230D" w14:textId="77777777" w:rsidR="008D2CBB" w:rsidRPr="008D2CBB" w:rsidRDefault="008D2CBB" w:rsidP="008D2CBB">
                            <w:pPr>
                              <w:numPr>
                                <w:ilvl w:val="0"/>
                                <w:numId w:val="12"/>
                              </w:numPr>
                              <w:spacing w:after="0"/>
                              <w:rPr>
                                <w:rFonts w:ascii="Calibri" w:hAnsi="Calibri" w:cs="Calibri"/>
                                <w:sz w:val="18"/>
                                <w:szCs w:val="18"/>
                              </w:rPr>
                            </w:pPr>
                            <w:r w:rsidRPr="008D2CBB">
                              <w:rPr>
                                <w:rFonts w:ascii="Calibri" w:hAnsi="Calibri" w:cs="Calibri"/>
                                <w:sz w:val="18"/>
                                <w:szCs w:val="18"/>
                              </w:rPr>
                              <w:t>Key themes: duality, repression, science, reputation, good vs evil</w:t>
                            </w:r>
                          </w:p>
                          <w:p w14:paraId="13585662"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Edward Hyde</w:t>
                            </w:r>
                          </w:p>
                          <w:p w14:paraId="39EBE8BC" w14:textId="77777777" w:rsidR="008D2CBB" w:rsidRPr="008D2CBB" w:rsidRDefault="008D2CBB" w:rsidP="008D2CBB">
                            <w:pPr>
                              <w:numPr>
                                <w:ilvl w:val="0"/>
                                <w:numId w:val="13"/>
                              </w:numPr>
                              <w:spacing w:after="0"/>
                              <w:rPr>
                                <w:rFonts w:ascii="Calibri" w:hAnsi="Calibri" w:cs="Calibri"/>
                                <w:sz w:val="18"/>
                                <w:szCs w:val="18"/>
                              </w:rPr>
                            </w:pPr>
                            <w:r w:rsidRPr="008D2CBB">
                              <w:rPr>
                                <w:rFonts w:ascii="Calibri" w:hAnsi="Calibri" w:cs="Calibri"/>
                                <w:sz w:val="18"/>
                                <w:szCs w:val="18"/>
                              </w:rPr>
                              <w:t>Key themes: evil, violence, duality, repression</w:t>
                            </w:r>
                          </w:p>
                          <w:p w14:paraId="2A4C442C"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Gabriel John Utterson</w:t>
                            </w:r>
                          </w:p>
                          <w:p w14:paraId="710B3CD9" w14:textId="77777777" w:rsidR="008D2CBB" w:rsidRPr="008D2CBB" w:rsidRDefault="008D2CBB" w:rsidP="008D2CBB">
                            <w:pPr>
                              <w:numPr>
                                <w:ilvl w:val="0"/>
                                <w:numId w:val="14"/>
                              </w:numPr>
                              <w:spacing w:after="0"/>
                              <w:rPr>
                                <w:rFonts w:ascii="Calibri" w:hAnsi="Calibri" w:cs="Calibri"/>
                                <w:sz w:val="18"/>
                                <w:szCs w:val="18"/>
                              </w:rPr>
                            </w:pPr>
                            <w:r w:rsidRPr="008D2CBB">
                              <w:rPr>
                                <w:rFonts w:ascii="Calibri" w:hAnsi="Calibri" w:cs="Calibri"/>
                                <w:sz w:val="18"/>
                                <w:szCs w:val="18"/>
                              </w:rPr>
                              <w:t>Key themes: reputation, secrecy, friendship, Victorian society</w:t>
                            </w:r>
                          </w:p>
                          <w:p w14:paraId="572A451F"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Dr Hastie Lanyon</w:t>
                            </w:r>
                          </w:p>
                          <w:p w14:paraId="30355260" w14:textId="77777777" w:rsidR="008D2CBB" w:rsidRPr="008D2CBB" w:rsidRDefault="008D2CBB" w:rsidP="008D2CBB">
                            <w:pPr>
                              <w:numPr>
                                <w:ilvl w:val="0"/>
                                <w:numId w:val="15"/>
                              </w:numPr>
                              <w:spacing w:after="0"/>
                              <w:rPr>
                                <w:rFonts w:ascii="Calibri" w:hAnsi="Calibri" w:cs="Calibri"/>
                                <w:sz w:val="18"/>
                                <w:szCs w:val="18"/>
                              </w:rPr>
                            </w:pPr>
                            <w:r w:rsidRPr="008D2CBB">
                              <w:rPr>
                                <w:rFonts w:ascii="Calibri" w:hAnsi="Calibri" w:cs="Calibri"/>
                                <w:sz w:val="18"/>
                                <w:szCs w:val="18"/>
                              </w:rPr>
                              <w:t>Key themes: science, reason, supernatural, secrecy</w:t>
                            </w:r>
                          </w:p>
                          <w:p w14:paraId="6495E990"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Enfield</w:t>
                            </w:r>
                          </w:p>
                          <w:p w14:paraId="7B5DCA8C"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Poole</w:t>
                            </w:r>
                          </w:p>
                          <w:p w14:paraId="48BBA76E" w14:textId="77777777" w:rsidR="008D2CBB" w:rsidRDefault="008D2CBB" w:rsidP="008D2CBB">
                            <w:pPr>
                              <w:spacing w:after="0"/>
                              <w:rPr>
                                <w:rFonts w:ascii="Calibri" w:hAnsi="Calibri" w:cs="Calibri"/>
                                <w:b/>
                                <w:bCs/>
                                <w:sz w:val="18"/>
                                <w:szCs w:val="18"/>
                              </w:rPr>
                            </w:pPr>
                            <w:r w:rsidRPr="008D2CBB">
                              <w:rPr>
                                <w:rFonts w:ascii="Calibri" w:hAnsi="Calibri" w:cs="Calibri"/>
                                <w:b/>
                                <w:bCs/>
                                <w:sz w:val="18"/>
                                <w:szCs w:val="18"/>
                              </w:rPr>
                              <w:t>Sir Danvers Carew</w:t>
                            </w:r>
                          </w:p>
                          <w:p w14:paraId="774C77EE" w14:textId="77777777" w:rsidR="008D2CBB" w:rsidRDefault="008D2CBB" w:rsidP="008D2CBB">
                            <w:pPr>
                              <w:spacing w:after="0"/>
                              <w:rPr>
                                <w:rFonts w:ascii="Calibri" w:hAnsi="Calibri" w:cs="Calibri"/>
                                <w:b/>
                                <w:bCs/>
                                <w:sz w:val="18"/>
                                <w:szCs w:val="18"/>
                              </w:rPr>
                            </w:pPr>
                          </w:p>
                          <w:p w14:paraId="399241BB" w14:textId="766AB91D" w:rsidR="008D2CBB" w:rsidRDefault="008D2CBB" w:rsidP="008D2CBB">
                            <w:pPr>
                              <w:spacing w:after="0"/>
                              <w:rPr>
                                <w:rFonts w:ascii="Calibri" w:hAnsi="Calibri" w:cs="Calibri"/>
                                <w:b/>
                                <w:bCs/>
                                <w:sz w:val="18"/>
                                <w:szCs w:val="18"/>
                              </w:rPr>
                            </w:pPr>
                            <w:r>
                              <w:rPr>
                                <w:rFonts w:ascii="Calibri" w:hAnsi="Calibri" w:cs="Calibri"/>
                                <w:b/>
                                <w:bCs/>
                                <w:sz w:val="18"/>
                                <w:szCs w:val="18"/>
                              </w:rPr>
                              <w:t>Themes:</w:t>
                            </w:r>
                          </w:p>
                          <w:p w14:paraId="78F396CB" w14:textId="43128C04"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Duality of human nature </w:t>
                            </w:r>
                          </w:p>
                          <w:p w14:paraId="33ECE65A" w14:textId="6ADC3074"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Good vs evil </w:t>
                            </w:r>
                          </w:p>
                          <w:p w14:paraId="224DE73C" w14:textId="0725F04C"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Reputation and respectability</w:t>
                            </w:r>
                          </w:p>
                          <w:p w14:paraId="21ACA8CA" w14:textId="3716DE71"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Secrecy </w:t>
                            </w:r>
                          </w:p>
                          <w:p w14:paraId="77D40580" w14:textId="22083ED3"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Repression </w:t>
                            </w:r>
                          </w:p>
                          <w:p w14:paraId="1BE40194" w14:textId="21A57F61"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Science and experimentation </w:t>
                            </w:r>
                          </w:p>
                          <w:p w14:paraId="151D4AD5" w14:textId="32155ACB"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Religion and morality </w:t>
                            </w:r>
                          </w:p>
                          <w:p w14:paraId="1FCC8C79" w14:textId="15BF0955"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Violence </w:t>
                            </w:r>
                          </w:p>
                          <w:p w14:paraId="0535AF30" w14:textId="5ACD0329"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Fear and the unknown </w:t>
                            </w:r>
                          </w:p>
                          <w:p w14:paraId="778E84DF" w14:textId="39162A96"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Victorian society </w:t>
                            </w:r>
                          </w:p>
                          <w:p w14:paraId="318C674F" w14:textId="52856F09"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Friendship </w:t>
                            </w:r>
                          </w:p>
                          <w:p w14:paraId="726404C2" w14:textId="296EE1ED"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Appearance vs reality</w:t>
                            </w:r>
                          </w:p>
                          <w:p w14:paraId="17EC45F4" w14:textId="77777777" w:rsidR="008D2CBB" w:rsidRPr="008D2CBB" w:rsidRDefault="008D2CBB" w:rsidP="008D2CBB">
                            <w:pPr>
                              <w:spacing w:after="0"/>
                              <w:rPr>
                                <w:rFonts w:ascii="Calibri" w:hAnsi="Calibri" w:cs="Calibri"/>
                                <w:b/>
                                <w:bCs/>
                                <w:sz w:val="18"/>
                                <w:szCs w:val="18"/>
                              </w:rPr>
                            </w:pPr>
                          </w:p>
                          <w:p w14:paraId="7E4BF233" w14:textId="77777777" w:rsidR="008D2CBB" w:rsidRPr="008D2CBB" w:rsidRDefault="008D2CBB" w:rsidP="008D2CBB">
                            <w:pPr>
                              <w:spacing w:after="0"/>
                              <w:rPr>
                                <w:rFonts w:ascii="Calibri" w:hAnsi="Calibri" w:cs="Calibri"/>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20241C" id="_x0000_s1029" type="#_x0000_t202" style="position:absolute;margin-left:231pt;margin-top:22.8pt;width:245.5pt;height:110.6pt;z-index:-251608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" strokecolor="white [3212]">
                <v:textbox style="mso-fit-shape-to-text:t">
                  <w:txbxContent>
                    <w:p w14:paraId="6111316D" w14:textId="3BD52922" w:rsidR="008D2CBB" w:rsidRPr="008D2CBB" w:rsidRDefault="008D2CBB" w:rsidP="008D2CBB">
                      <w:pPr>
                        <w:spacing w:after="0"/>
                        <w:jc w:val="center"/>
                        <w:rPr>
                          <w:rFonts w:ascii="Calibri" w:hAnsi="Calibri" w:cs="Calibri"/>
                          <w:b/>
                          <w:bCs/>
                          <w:color w:val="00B050"/>
                          <w:sz w:val="18"/>
                          <w:szCs w:val="18"/>
                        </w:rPr>
                      </w:pPr>
                      <w:r w:rsidRPr="008D2CBB">
                        <w:rPr>
                          <w:rFonts w:ascii="Calibri" w:hAnsi="Calibri" w:cs="Calibri"/>
                          <w:b/>
                          <w:bCs/>
                          <w:color w:val="00B050"/>
                          <w:sz w:val="18"/>
                          <w:szCs w:val="18"/>
                        </w:rPr>
                        <w:t>The Strange Case of Dr Jekyll and Mr Hyde: Characters and Themes</w:t>
                      </w:r>
                    </w:p>
                    <w:p w14:paraId="7DD18812"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Dr Henry Jekyll</w:t>
                      </w:r>
                    </w:p>
                    <w:p w14:paraId="1887230D" w14:textId="77777777" w:rsidR="008D2CBB" w:rsidRPr="008D2CBB" w:rsidRDefault="008D2CBB" w:rsidP="008D2CBB">
                      <w:pPr>
                        <w:numPr>
                          <w:ilvl w:val="0"/>
                          <w:numId w:val="12"/>
                        </w:numPr>
                        <w:spacing w:after="0"/>
                        <w:rPr>
                          <w:rFonts w:ascii="Calibri" w:hAnsi="Calibri" w:cs="Calibri"/>
                          <w:sz w:val="18"/>
                          <w:szCs w:val="18"/>
                        </w:rPr>
                      </w:pPr>
                      <w:r w:rsidRPr="008D2CBB">
                        <w:rPr>
                          <w:rFonts w:ascii="Calibri" w:hAnsi="Calibri" w:cs="Calibri"/>
                          <w:sz w:val="18"/>
                          <w:szCs w:val="18"/>
                        </w:rPr>
                        <w:t>Key themes: duality, repression, science, reputation, good vs evil</w:t>
                      </w:r>
                    </w:p>
                    <w:p w14:paraId="13585662"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Edward Hyde</w:t>
                      </w:r>
                    </w:p>
                    <w:p w14:paraId="39EBE8BC" w14:textId="77777777" w:rsidR="008D2CBB" w:rsidRPr="008D2CBB" w:rsidRDefault="008D2CBB" w:rsidP="008D2CBB">
                      <w:pPr>
                        <w:numPr>
                          <w:ilvl w:val="0"/>
                          <w:numId w:val="13"/>
                        </w:numPr>
                        <w:spacing w:after="0"/>
                        <w:rPr>
                          <w:rFonts w:ascii="Calibri" w:hAnsi="Calibri" w:cs="Calibri"/>
                          <w:sz w:val="18"/>
                          <w:szCs w:val="18"/>
                        </w:rPr>
                      </w:pPr>
                      <w:r w:rsidRPr="008D2CBB">
                        <w:rPr>
                          <w:rFonts w:ascii="Calibri" w:hAnsi="Calibri" w:cs="Calibri"/>
                          <w:sz w:val="18"/>
                          <w:szCs w:val="18"/>
                        </w:rPr>
                        <w:t>Key themes: evil, violence, duality, repression</w:t>
                      </w:r>
                    </w:p>
                    <w:p w14:paraId="2A4C442C"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Gabriel John Utterson</w:t>
                      </w:r>
                    </w:p>
                    <w:p w14:paraId="710B3CD9" w14:textId="77777777" w:rsidR="008D2CBB" w:rsidRPr="008D2CBB" w:rsidRDefault="008D2CBB" w:rsidP="008D2CBB">
                      <w:pPr>
                        <w:numPr>
                          <w:ilvl w:val="0"/>
                          <w:numId w:val="14"/>
                        </w:numPr>
                        <w:spacing w:after="0"/>
                        <w:rPr>
                          <w:rFonts w:ascii="Calibri" w:hAnsi="Calibri" w:cs="Calibri"/>
                          <w:sz w:val="18"/>
                          <w:szCs w:val="18"/>
                        </w:rPr>
                      </w:pPr>
                      <w:r w:rsidRPr="008D2CBB">
                        <w:rPr>
                          <w:rFonts w:ascii="Calibri" w:hAnsi="Calibri" w:cs="Calibri"/>
                          <w:sz w:val="18"/>
                          <w:szCs w:val="18"/>
                        </w:rPr>
                        <w:t>Key themes: reputation, secrecy, friendship, Victorian society</w:t>
                      </w:r>
                    </w:p>
                    <w:p w14:paraId="572A451F"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Dr Hastie Lanyon</w:t>
                      </w:r>
                    </w:p>
                    <w:p w14:paraId="30355260" w14:textId="77777777" w:rsidR="008D2CBB" w:rsidRPr="008D2CBB" w:rsidRDefault="008D2CBB" w:rsidP="008D2CBB">
                      <w:pPr>
                        <w:numPr>
                          <w:ilvl w:val="0"/>
                          <w:numId w:val="15"/>
                        </w:numPr>
                        <w:spacing w:after="0"/>
                        <w:rPr>
                          <w:rFonts w:ascii="Calibri" w:hAnsi="Calibri" w:cs="Calibri"/>
                          <w:sz w:val="18"/>
                          <w:szCs w:val="18"/>
                        </w:rPr>
                      </w:pPr>
                      <w:r w:rsidRPr="008D2CBB">
                        <w:rPr>
                          <w:rFonts w:ascii="Calibri" w:hAnsi="Calibri" w:cs="Calibri"/>
                          <w:sz w:val="18"/>
                          <w:szCs w:val="18"/>
                        </w:rPr>
                        <w:t>Key themes: science, reason, supernatural, secrecy</w:t>
                      </w:r>
                    </w:p>
                    <w:p w14:paraId="6495E990"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Mr Enfield</w:t>
                      </w:r>
                    </w:p>
                    <w:p w14:paraId="7B5DCA8C" w14:textId="77777777" w:rsidR="008D2CBB" w:rsidRPr="008D2CBB" w:rsidRDefault="008D2CBB" w:rsidP="008D2CBB">
                      <w:pPr>
                        <w:spacing w:after="0"/>
                        <w:rPr>
                          <w:rFonts w:ascii="Calibri" w:hAnsi="Calibri" w:cs="Calibri"/>
                          <w:b/>
                          <w:bCs/>
                          <w:sz w:val="18"/>
                          <w:szCs w:val="18"/>
                        </w:rPr>
                      </w:pPr>
                      <w:r w:rsidRPr="008D2CBB">
                        <w:rPr>
                          <w:rFonts w:ascii="Calibri" w:hAnsi="Calibri" w:cs="Calibri"/>
                          <w:b/>
                          <w:bCs/>
                          <w:sz w:val="18"/>
                          <w:szCs w:val="18"/>
                        </w:rPr>
                        <w:t>Poole</w:t>
                      </w:r>
                    </w:p>
                    <w:p w14:paraId="48BBA76E" w14:textId="77777777" w:rsidR="008D2CBB" w:rsidRDefault="008D2CBB" w:rsidP="008D2CBB">
                      <w:pPr>
                        <w:spacing w:after="0"/>
                        <w:rPr>
                          <w:rFonts w:ascii="Calibri" w:hAnsi="Calibri" w:cs="Calibri"/>
                          <w:b/>
                          <w:bCs/>
                          <w:sz w:val="18"/>
                          <w:szCs w:val="18"/>
                        </w:rPr>
                      </w:pPr>
                      <w:r w:rsidRPr="008D2CBB">
                        <w:rPr>
                          <w:rFonts w:ascii="Calibri" w:hAnsi="Calibri" w:cs="Calibri"/>
                          <w:b/>
                          <w:bCs/>
                          <w:sz w:val="18"/>
                          <w:szCs w:val="18"/>
                        </w:rPr>
                        <w:t>Sir Danvers Carew</w:t>
                      </w:r>
                    </w:p>
                    <w:p w14:paraId="774C77EE" w14:textId="77777777" w:rsidR="008D2CBB" w:rsidRDefault="008D2CBB" w:rsidP="008D2CBB">
                      <w:pPr>
                        <w:spacing w:after="0"/>
                        <w:rPr>
                          <w:rFonts w:ascii="Calibri" w:hAnsi="Calibri" w:cs="Calibri"/>
                          <w:b/>
                          <w:bCs/>
                          <w:sz w:val="18"/>
                          <w:szCs w:val="18"/>
                        </w:rPr>
                      </w:pPr>
                    </w:p>
                    <w:p w14:paraId="399241BB" w14:textId="766AB91D" w:rsidR="008D2CBB" w:rsidRDefault="008D2CBB" w:rsidP="008D2CBB">
                      <w:pPr>
                        <w:spacing w:after="0"/>
                        <w:rPr>
                          <w:rFonts w:ascii="Calibri" w:hAnsi="Calibri" w:cs="Calibri"/>
                          <w:b/>
                          <w:bCs/>
                          <w:sz w:val="18"/>
                          <w:szCs w:val="18"/>
                        </w:rPr>
                      </w:pPr>
                      <w:r>
                        <w:rPr>
                          <w:rFonts w:ascii="Calibri" w:hAnsi="Calibri" w:cs="Calibri"/>
                          <w:b/>
                          <w:bCs/>
                          <w:sz w:val="18"/>
                          <w:szCs w:val="18"/>
                        </w:rPr>
                        <w:t>Themes:</w:t>
                      </w:r>
                    </w:p>
                    <w:p w14:paraId="78F396CB" w14:textId="43128C04"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Duality of human nature </w:t>
                      </w:r>
                    </w:p>
                    <w:p w14:paraId="33ECE65A" w14:textId="6ADC3074"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Good vs evil </w:t>
                      </w:r>
                    </w:p>
                    <w:p w14:paraId="224DE73C" w14:textId="0725F04C"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Reputation and respectability</w:t>
                      </w:r>
                    </w:p>
                    <w:p w14:paraId="21ACA8CA" w14:textId="3716DE71"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Secrecy </w:t>
                      </w:r>
                    </w:p>
                    <w:p w14:paraId="77D40580" w14:textId="22083ED3"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Repression </w:t>
                      </w:r>
                    </w:p>
                    <w:p w14:paraId="1BE40194" w14:textId="21A57F61"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Science and experimentation </w:t>
                      </w:r>
                    </w:p>
                    <w:p w14:paraId="151D4AD5" w14:textId="32155ACB"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Religion and morality </w:t>
                      </w:r>
                    </w:p>
                    <w:p w14:paraId="1FCC8C79" w14:textId="15BF0955"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Violence </w:t>
                      </w:r>
                    </w:p>
                    <w:p w14:paraId="0535AF30" w14:textId="5ACD0329"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Fear and the unknown </w:t>
                      </w:r>
                    </w:p>
                    <w:p w14:paraId="778E84DF" w14:textId="39162A96"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Victorian society </w:t>
                      </w:r>
                    </w:p>
                    <w:p w14:paraId="318C674F" w14:textId="52856F09"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 xml:space="preserve">Friendship </w:t>
                      </w:r>
                    </w:p>
                    <w:p w14:paraId="726404C2" w14:textId="296EE1ED" w:rsidR="008D2CBB" w:rsidRPr="008D2CBB" w:rsidRDefault="008D2CBB" w:rsidP="008D2CBB">
                      <w:pPr>
                        <w:pStyle w:val="ListParagraph"/>
                        <w:numPr>
                          <w:ilvl w:val="0"/>
                          <w:numId w:val="20"/>
                        </w:numPr>
                        <w:spacing w:after="0"/>
                        <w:rPr>
                          <w:rFonts w:ascii="Calibri" w:hAnsi="Calibri" w:cs="Calibri"/>
                          <w:sz w:val="18"/>
                          <w:szCs w:val="18"/>
                        </w:rPr>
                      </w:pPr>
                      <w:r w:rsidRPr="008D2CBB">
                        <w:rPr>
                          <w:rFonts w:ascii="Calibri" w:hAnsi="Calibri" w:cs="Calibri"/>
                          <w:sz w:val="18"/>
                          <w:szCs w:val="18"/>
                        </w:rPr>
                        <w:t>Appearance vs reality</w:t>
                      </w:r>
                    </w:p>
                    <w:p w14:paraId="17EC45F4" w14:textId="77777777" w:rsidR="008D2CBB" w:rsidRPr="008D2CBB" w:rsidRDefault="008D2CBB" w:rsidP="008D2CBB">
                      <w:pPr>
                        <w:spacing w:after="0"/>
                        <w:rPr>
                          <w:rFonts w:ascii="Calibri" w:hAnsi="Calibri" w:cs="Calibri"/>
                          <w:b/>
                          <w:bCs/>
                          <w:sz w:val="18"/>
                          <w:szCs w:val="18"/>
                        </w:rPr>
                      </w:pPr>
                    </w:p>
                    <w:p w14:paraId="7E4BF233" w14:textId="77777777" w:rsidR="008D2CBB" w:rsidRPr="008D2CBB" w:rsidRDefault="008D2CBB" w:rsidP="008D2CBB">
                      <w:pPr>
                        <w:spacing w:after="0"/>
                        <w:rPr>
                          <w:rFonts w:ascii="Calibri" w:hAnsi="Calibri" w:cs="Calibri"/>
                          <w:sz w:val="18"/>
                          <w:szCs w:val="18"/>
                        </w:rPr>
                      </w:pPr>
                    </w:p>
                  </w:txbxContent>
                </v:textbox>
                <w10:wrap anchorx="margin"/>
              </v:shape>
            </w:pict>
          </mc:Fallback>
        </mc:AlternateContent>
      </w:r>
      <w:r>
        <w:rPr>
          <w:noProof/>
        </w:rPr>
        <mc:AlternateContent>
          <mc:Choice Requires="wps">
            <w:drawing>
              <wp:anchor distT="45720" distB="45720" distL="114300" distR="114300" simplePos="0" relativeHeight="251706368" behindDoc="1" locked="0" layoutInCell="1" allowOverlap="1" wp14:anchorId="66F22A04" wp14:editId="653FEE5A">
                <wp:simplePos x="0" y="0"/>
                <wp:positionH relativeFrom="margin">
                  <wp:posOffset>-552450</wp:posOffset>
                </wp:positionH>
                <wp:positionV relativeFrom="paragraph">
                  <wp:posOffset>245110</wp:posOffset>
                </wp:positionV>
                <wp:extent cx="3117850" cy="1404620"/>
                <wp:effectExtent l="0" t="0" r="25400" b="19685"/>
                <wp:wrapNone/>
                <wp:docPr id="881923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1404620"/>
                        </a:xfrm>
                        <a:prstGeom prst="rect">
                          <a:avLst/>
                        </a:prstGeom>
                        <a:solidFill>
                          <a:srgbClr val="FFFFFF"/>
                        </a:solidFill>
                        <a:ln w="9525">
                          <a:solidFill>
                            <a:schemeClr val="bg1"/>
                          </a:solidFill>
                          <a:miter lim="800000"/>
                          <a:headEnd/>
                          <a:tailEnd/>
                        </a:ln>
                      </wps:spPr>
                      <wps:txbx>
                        <w:txbxContent>
                          <w:p w14:paraId="2B1E0FFB" w14:textId="0D70CF80" w:rsidR="008D2CBB" w:rsidRPr="008D2CBB" w:rsidRDefault="008D2CBB" w:rsidP="008D2CBB">
                            <w:pPr>
                              <w:spacing w:after="0"/>
                              <w:jc w:val="center"/>
                              <w:rPr>
                                <w:rFonts w:ascii="Calibri" w:hAnsi="Calibri" w:cs="Calibri"/>
                                <w:b/>
                                <w:bCs/>
                                <w:color w:val="EE0000"/>
                                <w:sz w:val="18"/>
                                <w:szCs w:val="18"/>
                              </w:rPr>
                            </w:pPr>
                            <w:r w:rsidRPr="008D2CBB">
                              <w:rPr>
                                <w:rFonts w:ascii="Calibri" w:hAnsi="Calibri" w:cs="Calibri"/>
                                <w:b/>
                                <w:bCs/>
                                <w:color w:val="EE0000"/>
                                <w:sz w:val="18"/>
                                <w:szCs w:val="18"/>
                              </w:rPr>
                              <w:t>Macbeth: Characters and Themes</w:t>
                            </w:r>
                          </w:p>
                          <w:p w14:paraId="2130D4CE" w14:textId="148AC7C2"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Macbeth</w:t>
                            </w:r>
                          </w:p>
                          <w:p w14:paraId="1FC0A46F" w14:textId="77777777" w:rsidR="00AF2CEF" w:rsidRPr="008D2CBB" w:rsidRDefault="00AF2CEF" w:rsidP="00AF2CEF">
                            <w:pPr>
                              <w:numPr>
                                <w:ilvl w:val="0"/>
                                <w:numId w:val="3"/>
                              </w:numPr>
                              <w:spacing w:after="0"/>
                              <w:rPr>
                                <w:rFonts w:ascii="Calibri" w:hAnsi="Calibri" w:cs="Calibri"/>
                                <w:sz w:val="18"/>
                                <w:szCs w:val="18"/>
                              </w:rPr>
                            </w:pPr>
                            <w:r w:rsidRPr="008D2CBB">
                              <w:rPr>
                                <w:rFonts w:ascii="Calibri" w:hAnsi="Calibri" w:cs="Calibri"/>
                                <w:sz w:val="18"/>
                                <w:szCs w:val="18"/>
                              </w:rPr>
                              <w:t>Key themes: ambition, guilt, violence, kingship, the supernatural</w:t>
                            </w:r>
                          </w:p>
                          <w:p w14:paraId="3C70E83A"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Lady Macbeth</w:t>
                            </w:r>
                          </w:p>
                          <w:p w14:paraId="438976C1" w14:textId="77777777" w:rsidR="00AF2CEF" w:rsidRPr="008D2CBB" w:rsidRDefault="00AF2CEF" w:rsidP="00AF2CEF">
                            <w:pPr>
                              <w:numPr>
                                <w:ilvl w:val="0"/>
                                <w:numId w:val="4"/>
                              </w:numPr>
                              <w:spacing w:after="0"/>
                              <w:rPr>
                                <w:rFonts w:ascii="Calibri" w:hAnsi="Calibri" w:cs="Calibri"/>
                                <w:sz w:val="18"/>
                                <w:szCs w:val="18"/>
                              </w:rPr>
                            </w:pPr>
                            <w:r w:rsidRPr="008D2CBB">
                              <w:rPr>
                                <w:rFonts w:ascii="Calibri" w:hAnsi="Calibri" w:cs="Calibri"/>
                                <w:sz w:val="18"/>
                                <w:szCs w:val="18"/>
                              </w:rPr>
                              <w:t>Key themes: ambition, guilt, gender, power, the supernatural</w:t>
                            </w:r>
                          </w:p>
                          <w:p w14:paraId="0B9DAA06"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The Three Witches</w:t>
                            </w:r>
                          </w:p>
                          <w:p w14:paraId="7A6279C9" w14:textId="77777777" w:rsidR="00AF2CEF" w:rsidRPr="008D2CBB" w:rsidRDefault="00AF2CEF" w:rsidP="00AF2CEF">
                            <w:pPr>
                              <w:numPr>
                                <w:ilvl w:val="0"/>
                                <w:numId w:val="5"/>
                              </w:numPr>
                              <w:spacing w:after="0"/>
                              <w:rPr>
                                <w:rFonts w:ascii="Calibri" w:hAnsi="Calibri" w:cs="Calibri"/>
                                <w:sz w:val="18"/>
                                <w:szCs w:val="18"/>
                              </w:rPr>
                            </w:pPr>
                            <w:r w:rsidRPr="008D2CBB">
                              <w:rPr>
                                <w:rFonts w:ascii="Calibri" w:hAnsi="Calibri" w:cs="Calibri"/>
                                <w:sz w:val="18"/>
                                <w:szCs w:val="18"/>
                              </w:rPr>
                              <w:t>Key themes: supernatural, fate, ambition, appearance vs reality</w:t>
                            </w:r>
                          </w:p>
                          <w:p w14:paraId="2EE71951"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Banquo</w:t>
                            </w:r>
                          </w:p>
                          <w:p w14:paraId="5238FAB6" w14:textId="77777777" w:rsidR="00AF2CEF" w:rsidRPr="008D2CBB" w:rsidRDefault="00AF2CEF" w:rsidP="00AF2CEF">
                            <w:pPr>
                              <w:numPr>
                                <w:ilvl w:val="0"/>
                                <w:numId w:val="6"/>
                              </w:numPr>
                              <w:spacing w:after="0"/>
                              <w:rPr>
                                <w:rFonts w:ascii="Calibri" w:hAnsi="Calibri" w:cs="Calibri"/>
                                <w:sz w:val="18"/>
                                <w:szCs w:val="18"/>
                              </w:rPr>
                            </w:pPr>
                            <w:r w:rsidRPr="008D2CBB">
                              <w:rPr>
                                <w:rFonts w:ascii="Calibri" w:hAnsi="Calibri" w:cs="Calibri"/>
                                <w:sz w:val="18"/>
                                <w:szCs w:val="18"/>
                              </w:rPr>
                              <w:t>Key themes: fate, loyalty, ambition, morality</w:t>
                            </w:r>
                          </w:p>
                          <w:p w14:paraId="6EF6FF5E"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Macduff</w:t>
                            </w:r>
                          </w:p>
                          <w:p w14:paraId="55266BA8" w14:textId="77777777" w:rsidR="00AF2CEF" w:rsidRPr="008D2CBB" w:rsidRDefault="00AF2CEF" w:rsidP="00AF2CEF">
                            <w:pPr>
                              <w:numPr>
                                <w:ilvl w:val="0"/>
                                <w:numId w:val="7"/>
                              </w:numPr>
                              <w:spacing w:after="0"/>
                              <w:rPr>
                                <w:rFonts w:ascii="Calibri" w:hAnsi="Calibri" w:cs="Calibri"/>
                                <w:sz w:val="18"/>
                                <w:szCs w:val="18"/>
                              </w:rPr>
                            </w:pPr>
                            <w:r w:rsidRPr="008D2CBB">
                              <w:rPr>
                                <w:rFonts w:ascii="Calibri" w:hAnsi="Calibri" w:cs="Calibri"/>
                                <w:sz w:val="18"/>
                                <w:szCs w:val="18"/>
                              </w:rPr>
                              <w:t>Key themes: loyalty, revenge, masculinity, good vs evil</w:t>
                            </w:r>
                          </w:p>
                          <w:p w14:paraId="3DFCF947"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King Duncan</w:t>
                            </w:r>
                          </w:p>
                          <w:p w14:paraId="44629754" w14:textId="77777777" w:rsidR="00AF2CEF" w:rsidRPr="008D2CBB" w:rsidRDefault="00AF2CEF" w:rsidP="00AF2CEF">
                            <w:pPr>
                              <w:numPr>
                                <w:ilvl w:val="0"/>
                                <w:numId w:val="8"/>
                              </w:numPr>
                              <w:spacing w:after="0"/>
                              <w:rPr>
                                <w:rFonts w:ascii="Calibri" w:hAnsi="Calibri" w:cs="Calibri"/>
                                <w:sz w:val="18"/>
                                <w:szCs w:val="18"/>
                              </w:rPr>
                            </w:pPr>
                            <w:r w:rsidRPr="008D2CBB">
                              <w:rPr>
                                <w:rFonts w:ascii="Calibri" w:hAnsi="Calibri" w:cs="Calibri"/>
                                <w:sz w:val="18"/>
                                <w:szCs w:val="18"/>
                              </w:rPr>
                              <w:t>Key themes: kingship, loyalty, betrayal, order vs disorder</w:t>
                            </w:r>
                          </w:p>
                          <w:p w14:paraId="5B241307"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Malcolm</w:t>
                            </w:r>
                          </w:p>
                          <w:p w14:paraId="65EB4CE4"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Fleance</w:t>
                            </w:r>
                          </w:p>
                          <w:p w14:paraId="2774B595" w14:textId="77777777" w:rsidR="00AF2CEF" w:rsidRDefault="00AF2CEF" w:rsidP="00AF2CEF">
                            <w:pPr>
                              <w:spacing w:after="0"/>
                              <w:rPr>
                                <w:rFonts w:ascii="Calibri" w:hAnsi="Calibri" w:cs="Calibri"/>
                                <w:b/>
                                <w:bCs/>
                                <w:sz w:val="18"/>
                                <w:szCs w:val="18"/>
                              </w:rPr>
                            </w:pPr>
                            <w:r w:rsidRPr="008D2CBB">
                              <w:rPr>
                                <w:rFonts w:ascii="Calibri" w:hAnsi="Calibri" w:cs="Calibri"/>
                                <w:b/>
                                <w:bCs/>
                                <w:sz w:val="18"/>
                                <w:szCs w:val="18"/>
                              </w:rPr>
                              <w:t>Donalbain</w:t>
                            </w:r>
                          </w:p>
                          <w:p w14:paraId="5335347F" w14:textId="77777777" w:rsidR="008D2CBB" w:rsidRDefault="008D2CBB" w:rsidP="008D2CBB">
                            <w:pPr>
                              <w:spacing w:after="0"/>
                              <w:rPr>
                                <w:rFonts w:ascii="Calibri" w:hAnsi="Calibri" w:cs="Calibri"/>
                                <w:b/>
                                <w:bCs/>
                                <w:sz w:val="18"/>
                                <w:szCs w:val="18"/>
                              </w:rPr>
                            </w:pPr>
                          </w:p>
                          <w:p w14:paraId="063DF0ED" w14:textId="05059ADC" w:rsidR="008D2CBB" w:rsidRDefault="008D2CBB" w:rsidP="008D2CBB">
                            <w:pPr>
                              <w:spacing w:after="0"/>
                              <w:rPr>
                                <w:rFonts w:ascii="Calibri" w:hAnsi="Calibri" w:cs="Calibri"/>
                                <w:b/>
                                <w:bCs/>
                                <w:sz w:val="18"/>
                                <w:szCs w:val="18"/>
                              </w:rPr>
                            </w:pPr>
                            <w:r>
                              <w:rPr>
                                <w:rFonts w:ascii="Calibri" w:hAnsi="Calibri" w:cs="Calibri"/>
                                <w:b/>
                                <w:bCs/>
                                <w:sz w:val="18"/>
                                <w:szCs w:val="18"/>
                              </w:rPr>
                              <w:t>Themes:</w:t>
                            </w:r>
                          </w:p>
                          <w:p w14:paraId="7A6E30CB" w14:textId="7FD22D9F"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Ambition </w:t>
                            </w:r>
                          </w:p>
                          <w:p w14:paraId="7052D221" w14:textId="64409417"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Power </w:t>
                            </w:r>
                          </w:p>
                          <w:p w14:paraId="34543BE4" w14:textId="6F6D5D8C"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Guilt and conscience </w:t>
                            </w:r>
                          </w:p>
                          <w:p w14:paraId="1E8A7611" w14:textId="1AD23DF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The supernatural </w:t>
                            </w:r>
                          </w:p>
                          <w:p w14:paraId="40E034A8" w14:textId="0A7684D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Kingship and leadership </w:t>
                            </w:r>
                          </w:p>
                          <w:p w14:paraId="7450D9A2" w14:textId="0B498F85"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Fate vs free will </w:t>
                            </w:r>
                          </w:p>
                          <w:p w14:paraId="5CBA1C6D" w14:textId="000BB4C1"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Violence </w:t>
                            </w:r>
                          </w:p>
                          <w:p w14:paraId="6AE1761C" w14:textId="520D4D7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Good vs evil </w:t>
                            </w:r>
                          </w:p>
                          <w:p w14:paraId="667CFB51" w14:textId="26863078"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Masculinity and femininity </w:t>
                            </w:r>
                          </w:p>
                          <w:p w14:paraId="63C24909" w14:textId="7BA508B5"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Loyalty and betrayal </w:t>
                            </w:r>
                          </w:p>
                          <w:p w14:paraId="2F78CCB7" w14:textId="49DB6F9E"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Appearance vs reality </w:t>
                            </w:r>
                          </w:p>
                          <w:p w14:paraId="4D114803" w14:textId="46ED03CD" w:rsidR="00AF2CEF" w:rsidRPr="008D2CBB" w:rsidRDefault="008D2CBB" w:rsidP="00AF2CEF">
                            <w:pPr>
                              <w:pStyle w:val="ListParagraph"/>
                              <w:numPr>
                                <w:ilvl w:val="0"/>
                                <w:numId w:val="19"/>
                              </w:numPr>
                              <w:spacing w:after="0"/>
                              <w:rPr>
                                <w:rFonts w:ascii="Calibri" w:hAnsi="Calibri" w:cs="Calibri"/>
                                <w:sz w:val="18"/>
                                <w:szCs w:val="18"/>
                              </w:rPr>
                            </w:pPr>
                            <w:r w:rsidRPr="008D2CBB">
                              <w:rPr>
                                <w:rFonts w:ascii="Calibri" w:hAnsi="Calibri" w:cs="Calibri"/>
                                <w:sz w:val="18"/>
                                <w:szCs w:val="18"/>
                              </w:rPr>
                              <w:t>Order vs disorder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F22A04" id="_x0000_s1030" type="#_x0000_t202" style="position:absolute;margin-left:-43.5pt;margin-top:19.3pt;width:245.5pt;height:110.6pt;z-index:-251610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" strokecolor="white [3212]">
                <v:textbox style="mso-fit-shape-to-text:t">
                  <w:txbxContent>
                    <w:p w14:paraId="2B1E0FFB" w14:textId="0D70CF80" w:rsidR="008D2CBB" w:rsidRPr="008D2CBB" w:rsidRDefault="008D2CBB" w:rsidP="008D2CBB">
                      <w:pPr>
                        <w:spacing w:after="0"/>
                        <w:jc w:val="center"/>
                        <w:rPr>
                          <w:rFonts w:ascii="Calibri" w:hAnsi="Calibri" w:cs="Calibri"/>
                          <w:b/>
                          <w:bCs/>
                          <w:color w:val="EE0000"/>
                          <w:sz w:val="18"/>
                          <w:szCs w:val="18"/>
                        </w:rPr>
                      </w:pPr>
                      <w:r w:rsidRPr="008D2CBB">
                        <w:rPr>
                          <w:rFonts w:ascii="Calibri" w:hAnsi="Calibri" w:cs="Calibri"/>
                          <w:b/>
                          <w:bCs/>
                          <w:color w:val="EE0000"/>
                          <w:sz w:val="18"/>
                          <w:szCs w:val="18"/>
                        </w:rPr>
                        <w:t>Macbeth: Characters and Themes</w:t>
                      </w:r>
                    </w:p>
                    <w:p w14:paraId="2130D4CE" w14:textId="148AC7C2"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Macbeth</w:t>
                      </w:r>
                    </w:p>
                    <w:p w14:paraId="1FC0A46F" w14:textId="77777777" w:rsidR="00AF2CEF" w:rsidRPr="008D2CBB" w:rsidRDefault="00AF2CEF" w:rsidP="00AF2CEF">
                      <w:pPr>
                        <w:numPr>
                          <w:ilvl w:val="0"/>
                          <w:numId w:val="3"/>
                        </w:numPr>
                        <w:spacing w:after="0"/>
                        <w:rPr>
                          <w:rFonts w:ascii="Calibri" w:hAnsi="Calibri" w:cs="Calibri"/>
                          <w:sz w:val="18"/>
                          <w:szCs w:val="18"/>
                        </w:rPr>
                      </w:pPr>
                      <w:r w:rsidRPr="008D2CBB">
                        <w:rPr>
                          <w:rFonts w:ascii="Calibri" w:hAnsi="Calibri" w:cs="Calibri"/>
                          <w:sz w:val="18"/>
                          <w:szCs w:val="18"/>
                        </w:rPr>
                        <w:t>Key themes: ambition, guilt, violence, kingship, the supernatural</w:t>
                      </w:r>
                    </w:p>
                    <w:p w14:paraId="3C70E83A"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Lady Macbeth</w:t>
                      </w:r>
                    </w:p>
                    <w:p w14:paraId="438976C1" w14:textId="77777777" w:rsidR="00AF2CEF" w:rsidRPr="008D2CBB" w:rsidRDefault="00AF2CEF" w:rsidP="00AF2CEF">
                      <w:pPr>
                        <w:numPr>
                          <w:ilvl w:val="0"/>
                          <w:numId w:val="4"/>
                        </w:numPr>
                        <w:spacing w:after="0"/>
                        <w:rPr>
                          <w:rFonts w:ascii="Calibri" w:hAnsi="Calibri" w:cs="Calibri"/>
                          <w:sz w:val="18"/>
                          <w:szCs w:val="18"/>
                        </w:rPr>
                      </w:pPr>
                      <w:r w:rsidRPr="008D2CBB">
                        <w:rPr>
                          <w:rFonts w:ascii="Calibri" w:hAnsi="Calibri" w:cs="Calibri"/>
                          <w:sz w:val="18"/>
                          <w:szCs w:val="18"/>
                        </w:rPr>
                        <w:t>Key themes: ambition, guilt, gender, power, the supernatural</w:t>
                      </w:r>
                    </w:p>
                    <w:p w14:paraId="0B9DAA06"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The Three Witches</w:t>
                      </w:r>
                    </w:p>
                    <w:p w14:paraId="7A6279C9" w14:textId="77777777" w:rsidR="00AF2CEF" w:rsidRPr="008D2CBB" w:rsidRDefault="00AF2CEF" w:rsidP="00AF2CEF">
                      <w:pPr>
                        <w:numPr>
                          <w:ilvl w:val="0"/>
                          <w:numId w:val="5"/>
                        </w:numPr>
                        <w:spacing w:after="0"/>
                        <w:rPr>
                          <w:rFonts w:ascii="Calibri" w:hAnsi="Calibri" w:cs="Calibri"/>
                          <w:sz w:val="18"/>
                          <w:szCs w:val="18"/>
                        </w:rPr>
                      </w:pPr>
                      <w:r w:rsidRPr="008D2CBB">
                        <w:rPr>
                          <w:rFonts w:ascii="Calibri" w:hAnsi="Calibri" w:cs="Calibri"/>
                          <w:sz w:val="18"/>
                          <w:szCs w:val="18"/>
                        </w:rPr>
                        <w:t>Key themes: supernatural, fate, ambition, appearance vs reality</w:t>
                      </w:r>
                    </w:p>
                    <w:p w14:paraId="2EE71951"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Banquo</w:t>
                      </w:r>
                    </w:p>
                    <w:p w14:paraId="5238FAB6" w14:textId="77777777" w:rsidR="00AF2CEF" w:rsidRPr="008D2CBB" w:rsidRDefault="00AF2CEF" w:rsidP="00AF2CEF">
                      <w:pPr>
                        <w:numPr>
                          <w:ilvl w:val="0"/>
                          <w:numId w:val="6"/>
                        </w:numPr>
                        <w:spacing w:after="0"/>
                        <w:rPr>
                          <w:rFonts w:ascii="Calibri" w:hAnsi="Calibri" w:cs="Calibri"/>
                          <w:sz w:val="18"/>
                          <w:szCs w:val="18"/>
                        </w:rPr>
                      </w:pPr>
                      <w:r w:rsidRPr="008D2CBB">
                        <w:rPr>
                          <w:rFonts w:ascii="Calibri" w:hAnsi="Calibri" w:cs="Calibri"/>
                          <w:sz w:val="18"/>
                          <w:szCs w:val="18"/>
                        </w:rPr>
                        <w:t>Key themes: fate, loyalty, ambition, morality</w:t>
                      </w:r>
                    </w:p>
                    <w:p w14:paraId="6EF6FF5E"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Macduff</w:t>
                      </w:r>
                    </w:p>
                    <w:p w14:paraId="55266BA8" w14:textId="77777777" w:rsidR="00AF2CEF" w:rsidRPr="008D2CBB" w:rsidRDefault="00AF2CEF" w:rsidP="00AF2CEF">
                      <w:pPr>
                        <w:numPr>
                          <w:ilvl w:val="0"/>
                          <w:numId w:val="7"/>
                        </w:numPr>
                        <w:spacing w:after="0"/>
                        <w:rPr>
                          <w:rFonts w:ascii="Calibri" w:hAnsi="Calibri" w:cs="Calibri"/>
                          <w:sz w:val="18"/>
                          <w:szCs w:val="18"/>
                        </w:rPr>
                      </w:pPr>
                      <w:r w:rsidRPr="008D2CBB">
                        <w:rPr>
                          <w:rFonts w:ascii="Calibri" w:hAnsi="Calibri" w:cs="Calibri"/>
                          <w:sz w:val="18"/>
                          <w:szCs w:val="18"/>
                        </w:rPr>
                        <w:t>Key themes: loyalty, revenge, masculinity, good vs evil</w:t>
                      </w:r>
                    </w:p>
                    <w:p w14:paraId="3DFCF947"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King Duncan</w:t>
                      </w:r>
                    </w:p>
                    <w:p w14:paraId="44629754" w14:textId="77777777" w:rsidR="00AF2CEF" w:rsidRPr="008D2CBB" w:rsidRDefault="00AF2CEF" w:rsidP="00AF2CEF">
                      <w:pPr>
                        <w:numPr>
                          <w:ilvl w:val="0"/>
                          <w:numId w:val="8"/>
                        </w:numPr>
                        <w:spacing w:after="0"/>
                        <w:rPr>
                          <w:rFonts w:ascii="Calibri" w:hAnsi="Calibri" w:cs="Calibri"/>
                          <w:sz w:val="18"/>
                          <w:szCs w:val="18"/>
                        </w:rPr>
                      </w:pPr>
                      <w:r w:rsidRPr="008D2CBB">
                        <w:rPr>
                          <w:rFonts w:ascii="Calibri" w:hAnsi="Calibri" w:cs="Calibri"/>
                          <w:sz w:val="18"/>
                          <w:szCs w:val="18"/>
                        </w:rPr>
                        <w:t>Key themes: kingship, loyalty, betrayal, order vs disorder</w:t>
                      </w:r>
                    </w:p>
                    <w:p w14:paraId="5B241307"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Malcolm</w:t>
                      </w:r>
                    </w:p>
                    <w:p w14:paraId="65EB4CE4" w14:textId="77777777" w:rsidR="00AF2CEF" w:rsidRPr="008D2CBB" w:rsidRDefault="00AF2CEF" w:rsidP="00AF2CEF">
                      <w:pPr>
                        <w:spacing w:after="0"/>
                        <w:rPr>
                          <w:rFonts w:ascii="Calibri" w:hAnsi="Calibri" w:cs="Calibri"/>
                          <w:sz w:val="18"/>
                          <w:szCs w:val="18"/>
                        </w:rPr>
                      </w:pPr>
                      <w:r w:rsidRPr="008D2CBB">
                        <w:rPr>
                          <w:rFonts w:ascii="Calibri" w:hAnsi="Calibri" w:cs="Calibri"/>
                          <w:b/>
                          <w:bCs/>
                          <w:sz w:val="18"/>
                          <w:szCs w:val="18"/>
                        </w:rPr>
                        <w:t>Fleance</w:t>
                      </w:r>
                    </w:p>
                    <w:p w14:paraId="2774B595" w14:textId="77777777" w:rsidR="00AF2CEF" w:rsidRDefault="00AF2CEF" w:rsidP="00AF2CEF">
                      <w:pPr>
                        <w:spacing w:after="0"/>
                        <w:rPr>
                          <w:rFonts w:ascii="Calibri" w:hAnsi="Calibri" w:cs="Calibri"/>
                          <w:b/>
                          <w:bCs/>
                          <w:sz w:val="18"/>
                          <w:szCs w:val="18"/>
                        </w:rPr>
                      </w:pPr>
                      <w:r w:rsidRPr="008D2CBB">
                        <w:rPr>
                          <w:rFonts w:ascii="Calibri" w:hAnsi="Calibri" w:cs="Calibri"/>
                          <w:b/>
                          <w:bCs/>
                          <w:sz w:val="18"/>
                          <w:szCs w:val="18"/>
                        </w:rPr>
                        <w:t>Donalbain</w:t>
                      </w:r>
                    </w:p>
                    <w:p w14:paraId="5335347F" w14:textId="77777777" w:rsidR="008D2CBB" w:rsidRDefault="008D2CBB" w:rsidP="008D2CBB">
                      <w:pPr>
                        <w:spacing w:after="0"/>
                        <w:rPr>
                          <w:rFonts w:ascii="Calibri" w:hAnsi="Calibri" w:cs="Calibri"/>
                          <w:b/>
                          <w:bCs/>
                          <w:sz w:val="18"/>
                          <w:szCs w:val="18"/>
                        </w:rPr>
                      </w:pPr>
                    </w:p>
                    <w:p w14:paraId="063DF0ED" w14:textId="05059ADC" w:rsidR="008D2CBB" w:rsidRDefault="008D2CBB" w:rsidP="008D2CBB">
                      <w:pPr>
                        <w:spacing w:after="0"/>
                        <w:rPr>
                          <w:rFonts w:ascii="Calibri" w:hAnsi="Calibri" w:cs="Calibri"/>
                          <w:b/>
                          <w:bCs/>
                          <w:sz w:val="18"/>
                          <w:szCs w:val="18"/>
                        </w:rPr>
                      </w:pPr>
                      <w:r>
                        <w:rPr>
                          <w:rFonts w:ascii="Calibri" w:hAnsi="Calibri" w:cs="Calibri"/>
                          <w:b/>
                          <w:bCs/>
                          <w:sz w:val="18"/>
                          <w:szCs w:val="18"/>
                        </w:rPr>
                        <w:t>Themes:</w:t>
                      </w:r>
                    </w:p>
                    <w:p w14:paraId="7A6E30CB" w14:textId="7FD22D9F"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Ambition </w:t>
                      </w:r>
                    </w:p>
                    <w:p w14:paraId="7052D221" w14:textId="64409417"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Power </w:t>
                      </w:r>
                    </w:p>
                    <w:p w14:paraId="34543BE4" w14:textId="6F6D5D8C"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Guilt and conscience </w:t>
                      </w:r>
                    </w:p>
                    <w:p w14:paraId="1E8A7611" w14:textId="1AD23DF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The supernatural </w:t>
                      </w:r>
                    </w:p>
                    <w:p w14:paraId="40E034A8" w14:textId="0A7684D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Kingship and leadership </w:t>
                      </w:r>
                    </w:p>
                    <w:p w14:paraId="7450D9A2" w14:textId="0B498F85"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Fate vs free will </w:t>
                      </w:r>
                    </w:p>
                    <w:p w14:paraId="5CBA1C6D" w14:textId="000BB4C1"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Violence </w:t>
                      </w:r>
                    </w:p>
                    <w:p w14:paraId="6AE1761C" w14:textId="520D4D72"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Good vs evil </w:t>
                      </w:r>
                    </w:p>
                    <w:p w14:paraId="667CFB51" w14:textId="26863078"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Masculinity and femininity </w:t>
                      </w:r>
                    </w:p>
                    <w:p w14:paraId="63C24909" w14:textId="7BA508B5"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Loyalty and betrayal </w:t>
                      </w:r>
                    </w:p>
                    <w:p w14:paraId="2F78CCB7" w14:textId="49DB6F9E" w:rsidR="008D2CBB" w:rsidRPr="008D2CBB" w:rsidRDefault="008D2CBB" w:rsidP="008D2CBB">
                      <w:pPr>
                        <w:pStyle w:val="ListParagraph"/>
                        <w:numPr>
                          <w:ilvl w:val="0"/>
                          <w:numId w:val="19"/>
                        </w:numPr>
                        <w:spacing w:after="0"/>
                        <w:rPr>
                          <w:rFonts w:ascii="Calibri" w:hAnsi="Calibri" w:cs="Calibri"/>
                          <w:sz w:val="18"/>
                          <w:szCs w:val="18"/>
                        </w:rPr>
                      </w:pPr>
                      <w:r w:rsidRPr="008D2CBB">
                        <w:rPr>
                          <w:rFonts w:ascii="Calibri" w:hAnsi="Calibri" w:cs="Calibri"/>
                          <w:sz w:val="18"/>
                          <w:szCs w:val="18"/>
                        </w:rPr>
                        <w:t xml:space="preserve">Appearance vs reality </w:t>
                      </w:r>
                    </w:p>
                    <w:p w14:paraId="4D114803" w14:textId="46ED03CD" w:rsidR="00AF2CEF" w:rsidRPr="008D2CBB" w:rsidRDefault="008D2CBB" w:rsidP="00AF2CEF">
                      <w:pPr>
                        <w:pStyle w:val="ListParagraph"/>
                        <w:numPr>
                          <w:ilvl w:val="0"/>
                          <w:numId w:val="19"/>
                        </w:numPr>
                        <w:spacing w:after="0"/>
                        <w:rPr>
                          <w:rFonts w:ascii="Calibri" w:hAnsi="Calibri" w:cs="Calibri"/>
                          <w:sz w:val="18"/>
                          <w:szCs w:val="18"/>
                        </w:rPr>
                      </w:pPr>
                      <w:r w:rsidRPr="008D2CBB">
                        <w:rPr>
                          <w:rFonts w:ascii="Calibri" w:hAnsi="Calibri" w:cs="Calibri"/>
                          <w:sz w:val="18"/>
                          <w:szCs w:val="18"/>
                        </w:rPr>
                        <w:t>Order vs disorder</w:t>
                      </w:r>
                    </w:p>
                  </w:txbxContent>
                </v:textbox>
                <w10:wrap anchorx="margin"/>
              </v:shape>
            </w:pict>
          </mc:Fallback>
        </mc:AlternateContent>
      </w:r>
    </w:p>
    <w:p w14:paraId="543C96AF" w14:textId="703349B4" w:rsidR="00D95E24" w:rsidRDefault="00D95E24" w:rsidP="003940C1">
      <w:pPr>
        <w:tabs>
          <w:tab w:val="left" w:pos="4049"/>
        </w:tabs>
        <w:rPr>
          <w:noProof/>
        </w:rPr>
      </w:pPr>
    </w:p>
    <w:p w14:paraId="313231EE" w14:textId="77777777" w:rsidR="00AF2CEF" w:rsidRDefault="00AF2CEF" w:rsidP="003940C1">
      <w:pPr>
        <w:tabs>
          <w:tab w:val="left" w:pos="4049"/>
        </w:tabs>
        <w:rPr>
          <w:noProof/>
        </w:rPr>
      </w:pPr>
    </w:p>
    <w:p w14:paraId="620DEBA5" w14:textId="77777777" w:rsidR="00D95E24" w:rsidRDefault="00D95E24" w:rsidP="003940C1">
      <w:pPr>
        <w:tabs>
          <w:tab w:val="left" w:pos="4049"/>
        </w:tabs>
        <w:rPr>
          <w:noProof/>
        </w:rPr>
      </w:pPr>
    </w:p>
    <w:p w14:paraId="28E0DCD9" w14:textId="77777777" w:rsidR="00D95E24" w:rsidRDefault="00D95E24" w:rsidP="003940C1">
      <w:pPr>
        <w:tabs>
          <w:tab w:val="left" w:pos="4049"/>
        </w:tabs>
        <w:rPr>
          <w:noProof/>
        </w:rPr>
      </w:pPr>
    </w:p>
    <w:p w14:paraId="7501A07E" w14:textId="77777777" w:rsidR="00D95E24" w:rsidRDefault="00D95E24" w:rsidP="003940C1">
      <w:pPr>
        <w:tabs>
          <w:tab w:val="left" w:pos="4049"/>
        </w:tabs>
        <w:rPr>
          <w:noProof/>
        </w:rPr>
      </w:pPr>
    </w:p>
    <w:p w14:paraId="1E46B707" w14:textId="44614397" w:rsidR="00D95E24" w:rsidRDefault="00D95E24" w:rsidP="003940C1">
      <w:pPr>
        <w:tabs>
          <w:tab w:val="left" w:pos="4049"/>
        </w:tabs>
        <w:rPr>
          <w:noProof/>
        </w:rPr>
      </w:pPr>
    </w:p>
    <w:p w14:paraId="7DED97D2" w14:textId="24568A8D" w:rsidR="00D95E24" w:rsidRDefault="00D95E24" w:rsidP="003940C1">
      <w:pPr>
        <w:tabs>
          <w:tab w:val="left" w:pos="4049"/>
        </w:tabs>
        <w:rPr>
          <w:noProof/>
        </w:rPr>
      </w:pPr>
    </w:p>
    <w:p w14:paraId="03EA484A" w14:textId="1BB41178" w:rsidR="00D95E24" w:rsidRDefault="00D95E24" w:rsidP="003940C1">
      <w:pPr>
        <w:tabs>
          <w:tab w:val="left" w:pos="4049"/>
        </w:tabs>
        <w:rPr>
          <w:noProof/>
        </w:rPr>
      </w:pPr>
    </w:p>
    <w:p w14:paraId="39DBC75E" w14:textId="734C98D4" w:rsidR="00D95E24" w:rsidRDefault="00D95E24" w:rsidP="003940C1">
      <w:pPr>
        <w:tabs>
          <w:tab w:val="left" w:pos="4049"/>
        </w:tabs>
        <w:rPr>
          <w:noProof/>
        </w:rPr>
      </w:pPr>
    </w:p>
    <w:p w14:paraId="18CDD1AB" w14:textId="606687AE" w:rsidR="00D95E24" w:rsidRDefault="00D95E24" w:rsidP="003940C1">
      <w:pPr>
        <w:tabs>
          <w:tab w:val="left" w:pos="4049"/>
        </w:tabs>
        <w:rPr>
          <w:noProof/>
        </w:rPr>
      </w:pPr>
    </w:p>
    <w:p w14:paraId="040BA1F9" w14:textId="3755462C" w:rsidR="00D95E24" w:rsidRDefault="00D95E24" w:rsidP="003940C1">
      <w:pPr>
        <w:tabs>
          <w:tab w:val="left" w:pos="4049"/>
        </w:tabs>
        <w:rPr>
          <w:noProof/>
        </w:rPr>
      </w:pPr>
    </w:p>
    <w:p w14:paraId="4C337254" w14:textId="7E96890B" w:rsidR="00D95E24" w:rsidRDefault="00D95E24" w:rsidP="003940C1">
      <w:pPr>
        <w:tabs>
          <w:tab w:val="left" w:pos="4049"/>
        </w:tabs>
        <w:rPr>
          <w:noProof/>
        </w:rPr>
      </w:pPr>
    </w:p>
    <w:p w14:paraId="109112E5" w14:textId="77777777" w:rsidR="00124DE2" w:rsidRDefault="00124DE2" w:rsidP="003940C1">
      <w:pPr>
        <w:tabs>
          <w:tab w:val="left" w:pos="4049"/>
        </w:tabs>
        <w:rPr>
          <w:noProof/>
        </w:rPr>
      </w:pPr>
    </w:p>
    <w:p w14:paraId="1ABFA19E" w14:textId="77777777" w:rsidR="00D95E24" w:rsidRDefault="00D95E24" w:rsidP="003940C1">
      <w:pPr>
        <w:tabs>
          <w:tab w:val="left" w:pos="4049"/>
        </w:tabs>
        <w:rPr>
          <w:noProof/>
        </w:rPr>
      </w:pPr>
    </w:p>
    <w:p w14:paraId="77E36170" w14:textId="77777777" w:rsidR="00D95E24" w:rsidRDefault="00D95E24" w:rsidP="003940C1">
      <w:pPr>
        <w:tabs>
          <w:tab w:val="left" w:pos="4049"/>
        </w:tabs>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
        <w:gridCol w:w="1318"/>
        <w:gridCol w:w="4509"/>
        <w:gridCol w:w="2255"/>
      </w:tblGrid>
      <w:tr w:rsidR="00124DE2" w14:paraId="0991B5C1" w14:textId="77777777" w:rsidTr="007B7C5D">
        <w:trPr>
          <w:trHeight w:val="1292"/>
        </w:trPr>
        <w:tc>
          <w:tcPr>
            <w:tcW w:w="735" w:type="dxa"/>
          </w:tcPr>
          <w:p w14:paraId="23AEB2D0" w14:textId="77777777" w:rsidR="00124DE2" w:rsidRDefault="00124DE2" w:rsidP="007B7C5D">
            <w:pPr>
              <w:jc w:val="center"/>
              <w:rPr>
                <w:rFonts w:ascii="Cooper Black" w:hAnsi="Cooper Black"/>
                <w:color w:val="C00000"/>
                <w:sz w:val="40"/>
                <w:szCs w:val="40"/>
              </w:rPr>
            </w:pPr>
          </w:p>
          <w:p w14:paraId="000E9A47"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Act 1</w:t>
            </w:r>
          </w:p>
        </w:tc>
        <w:tc>
          <w:tcPr>
            <w:tcW w:w="1647" w:type="dxa"/>
          </w:tcPr>
          <w:p w14:paraId="4B41388F" w14:textId="77777777" w:rsidR="00124DE2" w:rsidRPr="00EA1ACE" w:rsidRDefault="00124DE2" w:rsidP="007B7C5D">
            <w:pPr>
              <w:jc w:val="center"/>
              <w:rPr>
                <w:rFonts w:ascii="Chiller" w:hAnsi="Chiller"/>
                <w:color w:val="00B050"/>
                <w:sz w:val="56"/>
                <w:szCs w:val="56"/>
              </w:rPr>
            </w:pPr>
            <w:r>
              <w:rPr>
                <w:rFonts w:ascii="Cooper Black" w:hAnsi="Cooper Black"/>
                <w:noProof/>
                <w:color w:val="00B050"/>
                <w:sz w:val="14"/>
                <w:szCs w:val="14"/>
              </w:rPr>
              <w:drawing>
                <wp:anchor distT="0" distB="0" distL="114300" distR="114300" simplePos="0" relativeHeight="251676672" behindDoc="0" locked="0" layoutInCell="1" allowOverlap="1" wp14:anchorId="4FAB31F5" wp14:editId="47240FC5">
                  <wp:simplePos x="0" y="0"/>
                  <wp:positionH relativeFrom="column">
                    <wp:posOffset>-69324</wp:posOffset>
                  </wp:positionH>
                  <wp:positionV relativeFrom="paragraph">
                    <wp:posOffset>74733</wp:posOffset>
                  </wp:positionV>
                  <wp:extent cx="805224" cy="800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5224" cy="800100"/>
                          </a:xfrm>
                          <a:prstGeom prst="rect">
                            <a:avLst/>
                          </a:prstGeom>
                          <a:noFill/>
                        </pic:spPr>
                      </pic:pic>
                    </a:graphicData>
                  </a:graphic>
                  <wp14:sizeRelH relativeFrom="page">
                    <wp14:pctWidth>0</wp14:pctWidth>
                  </wp14:sizeRelH>
                  <wp14:sizeRelV relativeFrom="page">
                    <wp14:pctHeight>0</wp14:pctHeight>
                  </wp14:sizeRelV>
                </wp:anchor>
              </w:drawing>
            </w:r>
          </w:p>
          <w:p w14:paraId="2023AA95" w14:textId="77777777" w:rsidR="00124DE2" w:rsidRPr="00EA1ACE" w:rsidRDefault="00124DE2" w:rsidP="007B7C5D">
            <w:pPr>
              <w:jc w:val="center"/>
              <w:rPr>
                <w:rFonts w:ascii="Chiller" w:hAnsi="Chiller"/>
                <w:color w:val="00B050"/>
                <w:sz w:val="56"/>
                <w:szCs w:val="56"/>
              </w:rPr>
            </w:pPr>
          </w:p>
        </w:tc>
        <w:tc>
          <w:tcPr>
            <w:tcW w:w="5505" w:type="dxa"/>
            <w:shd w:val="clear" w:color="auto" w:fill="FFE7EC"/>
          </w:tcPr>
          <w:p w14:paraId="1353D512"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1 Scenes 1-3</w:t>
            </w:r>
          </w:p>
          <w:p w14:paraId="1221DD32" w14:textId="77777777" w:rsidR="00124DE2" w:rsidRPr="00B96616" w:rsidRDefault="00124DE2" w:rsidP="007B7C5D">
            <w:pPr>
              <w:jc w:val="center"/>
              <w:rPr>
                <w:rFonts w:ascii="Cooper Black" w:hAnsi="Cooper Black"/>
                <w:noProof/>
                <w:sz w:val="14"/>
                <w:szCs w:val="14"/>
                <w:u w:val="single"/>
              </w:rPr>
            </w:pPr>
          </w:p>
          <w:p w14:paraId="382F8FD8" w14:textId="77777777" w:rsidR="00124DE2" w:rsidRPr="00B96616" w:rsidRDefault="00124DE2" w:rsidP="007B7C5D">
            <w:pPr>
              <w:jc w:val="center"/>
              <w:rPr>
                <w:rFonts w:ascii="Cooper Black" w:hAnsi="Cooper Black"/>
                <w:noProof/>
                <w:sz w:val="14"/>
                <w:szCs w:val="14"/>
              </w:rPr>
            </w:pPr>
            <w:r w:rsidRPr="00B96616">
              <w:rPr>
                <w:rFonts w:ascii="Cooper Black" w:hAnsi="Cooper Black"/>
                <w:noProof/>
                <w:sz w:val="14"/>
                <w:szCs w:val="14"/>
              </w:rPr>
              <w:t>The witches create an unset</w:t>
            </w:r>
            <w:r>
              <w:rPr>
                <w:rFonts w:ascii="Cooper Black" w:hAnsi="Cooper Black"/>
                <w:noProof/>
                <w:sz w:val="14"/>
                <w:szCs w:val="14"/>
              </w:rPr>
              <w:t>t</w:t>
            </w:r>
            <w:r w:rsidRPr="00B96616">
              <w:rPr>
                <w:rFonts w:ascii="Cooper Black" w:hAnsi="Cooper Black"/>
                <w:noProof/>
                <w:sz w:val="14"/>
                <w:szCs w:val="14"/>
              </w:rPr>
              <w:t>ling exposition by claiming that ‘</w:t>
            </w:r>
            <w:r w:rsidRPr="00B96616">
              <w:rPr>
                <w:rFonts w:ascii="Cooper Black" w:hAnsi="Cooper Black"/>
                <w:noProof/>
                <w:color w:val="7030A0"/>
                <w:sz w:val="14"/>
                <w:szCs w:val="14"/>
              </w:rPr>
              <w:t>fair is foul and foul is fair</w:t>
            </w:r>
            <w:r w:rsidRPr="00B96616">
              <w:rPr>
                <w:rFonts w:ascii="Cooper Black" w:hAnsi="Cooper Black"/>
                <w:noProof/>
                <w:sz w:val="14"/>
                <w:szCs w:val="14"/>
              </w:rPr>
              <w:t>’. We hear about the heroic and ‘brave’ Macbeth’s decisive action during the war and how his sword ‘</w:t>
            </w:r>
            <w:r w:rsidRPr="00B96616">
              <w:rPr>
                <w:rFonts w:ascii="Cooper Black" w:hAnsi="Cooper Black"/>
                <w:noProof/>
                <w:color w:val="7030A0"/>
                <w:sz w:val="14"/>
                <w:szCs w:val="14"/>
              </w:rPr>
              <w:t>smoked with bloody execution</w:t>
            </w:r>
            <w:r w:rsidRPr="00B96616">
              <w:rPr>
                <w:rFonts w:ascii="Cooper Black" w:hAnsi="Cooper Black"/>
                <w:noProof/>
                <w:sz w:val="14"/>
                <w:szCs w:val="14"/>
              </w:rPr>
              <w:t>’. The witches then reveal three prophecies including ‘</w:t>
            </w:r>
            <w:r w:rsidRPr="00B96616">
              <w:rPr>
                <w:rFonts w:ascii="Cooper Black" w:hAnsi="Cooper Black"/>
                <w:noProof/>
                <w:color w:val="7030A0"/>
                <w:sz w:val="14"/>
                <w:szCs w:val="14"/>
              </w:rPr>
              <w:t>All hail Macbeth, that shalt be King hereafter</w:t>
            </w:r>
            <w:r w:rsidRPr="00B96616">
              <w:rPr>
                <w:rFonts w:ascii="Cooper Black" w:hAnsi="Cooper Black"/>
                <w:noProof/>
                <w:sz w:val="14"/>
                <w:szCs w:val="14"/>
              </w:rPr>
              <w:t>’.</w:t>
            </w:r>
          </w:p>
        </w:tc>
        <w:tc>
          <w:tcPr>
            <w:tcW w:w="2579" w:type="dxa"/>
            <w:shd w:val="clear" w:color="auto" w:fill="F2F2F2" w:themeFill="background1" w:themeFillShade="F2"/>
          </w:tcPr>
          <w:p w14:paraId="13AE32A7" w14:textId="77777777" w:rsidR="00124DE2" w:rsidRPr="00136387" w:rsidRDefault="00124DE2" w:rsidP="007B7C5D">
            <w:pPr>
              <w:jc w:val="center"/>
              <w:rPr>
                <w:rFonts w:ascii="Cooper Black" w:hAnsi="Cooper Black"/>
                <w:i/>
                <w:iCs/>
                <w:color w:val="7030A0"/>
                <w:sz w:val="10"/>
                <w:szCs w:val="10"/>
                <w:lang w:val="en-US"/>
              </w:rPr>
            </w:pPr>
          </w:p>
          <w:p w14:paraId="1CD9FAB3" w14:textId="77777777" w:rsidR="00124DE2" w:rsidRPr="00136387" w:rsidRDefault="00124DE2" w:rsidP="007B7C5D">
            <w:pPr>
              <w:jc w:val="center"/>
              <w:rPr>
                <w:rFonts w:ascii="Cooper Black" w:hAnsi="Cooper Black"/>
                <w:i/>
                <w:iCs/>
                <w:color w:val="7030A0"/>
                <w:sz w:val="10"/>
                <w:szCs w:val="10"/>
                <w:lang w:val="en-US"/>
              </w:rPr>
            </w:pPr>
            <w:r w:rsidRPr="00136387">
              <w:rPr>
                <w:rFonts w:ascii="Cooper Black" w:hAnsi="Cooper Black"/>
                <w:i/>
                <w:iCs/>
                <w:color w:val="7030A0"/>
                <w:sz w:val="10"/>
                <w:szCs w:val="10"/>
                <w:lang w:val="en-US"/>
              </w:rPr>
              <w:t xml:space="preserve">“…Till that </w:t>
            </w:r>
            <w:r w:rsidRPr="00136387">
              <w:rPr>
                <w:rFonts w:ascii="Cooper Black" w:hAnsi="Cooper Black"/>
                <w:i/>
                <w:iCs/>
                <w:color w:val="7030A0"/>
                <w:sz w:val="10"/>
                <w:szCs w:val="10"/>
                <w:u w:val="single"/>
                <w:lang w:val="en-US"/>
              </w:rPr>
              <w:t>Bellona's bridegroom</w:t>
            </w:r>
            <w:r w:rsidRPr="00136387">
              <w:rPr>
                <w:rFonts w:ascii="Cooper Black" w:hAnsi="Cooper Black"/>
                <w:i/>
                <w:iCs/>
                <w:color w:val="7030A0"/>
                <w:sz w:val="10"/>
                <w:szCs w:val="10"/>
                <w:lang w:val="en-US"/>
              </w:rPr>
              <w:t>, lapped in proof..."</w:t>
            </w:r>
          </w:p>
          <w:p w14:paraId="71736A2F" w14:textId="77777777" w:rsidR="00124DE2" w:rsidRPr="00136387" w:rsidRDefault="00124DE2" w:rsidP="007B7C5D">
            <w:pPr>
              <w:jc w:val="center"/>
              <w:rPr>
                <w:rFonts w:ascii="Cooper Black" w:hAnsi="Cooper Black"/>
                <w:i/>
                <w:iCs/>
                <w:color w:val="7030A0"/>
                <w:sz w:val="10"/>
                <w:szCs w:val="10"/>
              </w:rPr>
            </w:pPr>
            <w:r w:rsidRPr="00136387">
              <w:rPr>
                <w:rFonts w:ascii="Cooper Black" w:hAnsi="Cooper Black"/>
                <w:i/>
                <w:iCs/>
                <w:color w:val="7030A0"/>
                <w:sz w:val="10"/>
                <w:szCs w:val="10"/>
              </w:rPr>
              <w:t xml:space="preserve">“Look like the innocent </w:t>
            </w:r>
            <w:r w:rsidRPr="00136387">
              <w:rPr>
                <w:rFonts w:ascii="Cooper Black" w:hAnsi="Cooper Black"/>
                <w:i/>
                <w:iCs/>
                <w:color w:val="7030A0"/>
                <w:sz w:val="10"/>
                <w:szCs w:val="10"/>
                <w:u w:val="single"/>
              </w:rPr>
              <w:t>flower</w:t>
            </w:r>
            <w:r w:rsidRPr="00136387">
              <w:rPr>
                <w:rFonts w:ascii="Cooper Black" w:hAnsi="Cooper Black"/>
                <w:i/>
                <w:iCs/>
                <w:color w:val="7030A0"/>
                <w:sz w:val="10"/>
                <w:szCs w:val="10"/>
              </w:rPr>
              <w:t xml:space="preserve"> but be the </w:t>
            </w:r>
            <w:r w:rsidRPr="00136387">
              <w:rPr>
                <w:rFonts w:ascii="Cooper Black" w:hAnsi="Cooper Black"/>
                <w:i/>
                <w:iCs/>
                <w:color w:val="7030A0"/>
                <w:sz w:val="10"/>
                <w:szCs w:val="10"/>
                <w:u w:val="single"/>
              </w:rPr>
              <w:t>serpent</w:t>
            </w:r>
            <w:r w:rsidRPr="00136387">
              <w:rPr>
                <w:rFonts w:ascii="Cooper Black" w:hAnsi="Cooper Black"/>
                <w:i/>
                <w:iCs/>
                <w:color w:val="7030A0"/>
                <w:sz w:val="10"/>
                <w:szCs w:val="10"/>
              </w:rPr>
              <w:t xml:space="preserve"> </w:t>
            </w:r>
            <w:proofErr w:type="spellStart"/>
            <w:r w:rsidRPr="00136387">
              <w:rPr>
                <w:rFonts w:ascii="Cooper Black" w:hAnsi="Cooper Black"/>
                <w:i/>
                <w:iCs/>
                <w:color w:val="7030A0"/>
                <w:sz w:val="10"/>
                <w:szCs w:val="10"/>
              </w:rPr>
              <w:t>under’t</w:t>
            </w:r>
            <w:proofErr w:type="spellEnd"/>
            <w:r w:rsidRPr="00136387">
              <w:rPr>
                <w:rFonts w:ascii="Cooper Black" w:hAnsi="Cooper Black"/>
                <w:i/>
                <w:iCs/>
                <w:color w:val="7030A0"/>
                <w:sz w:val="10"/>
                <w:szCs w:val="10"/>
              </w:rPr>
              <w:t>”</w:t>
            </w:r>
          </w:p>
          <w:p w14:paraId="73BD8003" w14:textId="77777777" w:rsidR="00124DE2" w:rsidRPr="00F121D0" w:rsidRDefault="00124DE2" w:rsidP="007B7C5D">
            <w:pPr>
              <w:jc w:val="center"/>
              <w:rPr>
                <w:rFonts w:ascii="Cooper Black" w:hAnsi="Cooper Black"/>
                <w:i/>
                <w:iCs/>
                <w:color w:val="7030A0"/>
                <w:sz w:val="10"/>
                <w:szCs w:val="10"/>
              </w:rPr>
            </w:pPr>
            <w:r w:rsidRPr="00F121D0">
              <w:rPr>
                <w:rFonts w:ascii="Cooper Black" w:hAnsi="Cooper Black"/>
                <w:i/>
                <w:iCs/>
                <w:color w:val="7030A0"/>
                <w:sz w:val="10"/>
                <w:szCs w:val="10"/>
              </w:rPr>
              <w:t xml:space="preserve">“Disdaining </w:t>
            </w:r>
            <w:r w:rsidRPr="00F121D0">
              <w:rPr>
                <w:rFonts w:ascii="Cooper Black" w:hAnsi="Cooper Black"/>
                <w:i/>
                <w:iCs/>
                <w:color w:val="7030A0"/>
                <w:sz w:val="10"/>
                <w:szCs w:val="10"/>
                <w:u w:val="single"/>
              </w:rPr>
              <w:t>fortune</w:t>
            </w:r>
            <w:r w:rsidRPr="00F121D0">
              <w:rPr>
                <w:rFonts w:ascii="Cooper Black" w:hAnsi="Cooper Black"/>
                <w:i/>
                <w:iCs/>
                <w:color w:val="7030A0"/>
                <w:sz w:val="10"/>
                <w:szCs w:val="10"/>
              </w:rPr>
              <w:t xml:space="preserve">, with his </w:t>
            </w:r>
            <w:proofErr w:type="spellStart"/>
            <w:r w:rsidRPr="00F121D0">
              <w:rPr>
                <w:rFonts w:ascii="Cooper Black" w:hAnsi="Cooper Black"/>
                <w:i/>
                <w:iCs/>
                <w:color w:val="7030A0"/>
                <w:sz w:val="10"/>
                <w:szCs w:val="10"/>
              </w:rPr>
              <w:t>brandish'd</w:t>
            </w:r>
            <w:proofErr w:type="spellEnd"/>
            <w:r w:rsidRPr="00F121D0">
              <w:rPr>
                <w:rFonts w:ascii="Cooper Black" w:hAnsi="Cooper Black"/>
                <w:i/>
                <w:iCs/>
                <w:color w:val="7030A0"/>
                <w:sz w:val="10"/>
                <w:szCs w:val="10"/>
              </w:rPr>
              <w:t xml:space="preserve"> steel,”</w:t>
            </w:r>
          </w:p>
          <w:p w14:paraId="47E4E581" w14:textId="77777777" w:rsidR="00124DE2" w:rsidRPr="00136387" w:rsidRDefault="00124DE2" w:rsidP="007B7C5D">
            <w:pPr>
              <w:jc w:val="center"/>
              <w:rPr>
                <w:rFonts w:ascii="Cooper Black" w:hAnsi="Cooper Black"/>
                <w:i/>
                <w:iCs/>
                <w:color w:val="7030A0"/>
                <w:sz w:val="10"/>
                <w:szCs w:val="10"/>
              </w:rPr>
            </w:pPr>
            <w:r w:rsidRPr="00136387">
              <w:rPr>
                <w:rFonts w:ascii="Cooper Black" w:hAnsi="Cooper Black"/>
                <w:i/>
                <w:iCs/>
                <w:color w:val="7030A0"/>
                <w:sz w:val="10"/>
                <w:szCs w:val="10"/>
              </w:rPr>
              <w:t xml:space="preserve">“…or memorise another </w:t>
            </w:r>
            <w:r w:rsidRPr="00136387">
              <w:rPr>
                <w:rFonts w:ascii="Cooper Black" w:hAnsi="Cooper Black"/>
                <w:i/>
                <w:iCs/>
                <w:color w:val="7030A0"/>
                <w:sz w:val="10"/>
                <w:szCs w:val="10"/>
                <w:u w:val="single"/>
              </w:rPr>
              <w:t>Golgotha</w:t>
            </w:r>
            <w:r w:rsidRPr="00136387">
              <w:rPr>
                <w:rFonts w:ascii="Cooper Black" w:hAnsi="Cooper Black"/>
                <w:i/>
                <w:iCs/>
                <w:color w:val="7030A0"/>
                <w:sz w:val="10"/>
                <w:szCs w:val="10"/>
              </w:rPr>
              <w:t>”</w:t>
            </w:r>
          </w:p>
          <w:p w14:paraId="33456DCA" w14:textId="77777777" w:rsidR="00124DE2" w:rsidRPr="00136387" w:rsidRDefault="00124DE2" w:rsidP="007B7C5D">
            <w:pPr>
              <w:jc w:val="center"/>
              <w:rPr>
                <w:rFonts w:ascii="Cooper Black" w:hAnsi="Cooper Black"/>
                <w:i/>
                <w:iCs/>
                <w:color w:val="7030A0"/>
                <w:sz w:val="10"/>
                <w:szCs w:val="10"/>
              </w:rPr>
            </w:pPr>
            <w:r w:rsidRPr="00136387">
              <w:rPr>
                <w:rFonts w:ascii="Cooper Black" w:hAnsi="Cooper Black"/>
                <w:i/>
                <w:iCs/>
                <w:color w:val="7030A0"/>
                <w:sz w:val="10"/>
                <w:szCs w:val="10"/>
              </w:rPr>
              <w:t>“In a sieve I'll thither sail, And, like a rat without a tail, I’ll do, I’ll do, and I’ll do.”</w:t>
            </w:r>
          </w:p>
        </w:tc>
      </w:tr>
      <w:tr w:rsidR="00124DE2" w14:paraId="6C232277" w14:textId="77777777" w:rsidTr="007B7C5D">
        <w:trPr>
          <w:trHeight w:val="1292"/>
        </w:trPr>
        <w:tc>
          <w:tcPr>
            <w:tcW w:w="735" w:type="dxa"/>
          </w:tcPr>
          <w:p w14:paraId="35F658A6" w14:textId="77777777" w:rsidR="00124DE2" w:rsidRPr="00F121D0" w:rsidRDefault="00124DE2" w:rsidP="007B7C5D">
            <w:pPr>
              <w:jc w:val="center"/>
              <w:rPr>
                <w:rFonts w:ascii="Cooper Black" w:hAnsi="Cooper Black"/>
                <w:color w:val="C00000"/>
                <w:sz w:val="40"/>
                <w:szCs w:val="40"/>
              </w:rPr>
            </w:pPr>
          </w:p>
          <w:p w14:paraId="46B3A03C" w14:textId="77777777" w:rsidR="00124DE2" w:rsidRPr="00F121D0" w:rsidRDefault="00124DE2" w:rsidP="007B7C5D">
            <w:pPr>
              <w:jc w:val="center"/>
              <w:rPr>
                <w:rFonts w:ascii="Cooper Black" w:hAnsi="Cooper Black"/>
                <w:color w:val="C00000"/>
                <w:sz w:val="40"/>
                <w:szCs w:val="40"/>
              </w:rPr>
            </w:pPr>
          </w:p>
        </w:tc>
        <w:tc>
          <w:tcPr>
            <w:tcW w:w="1647" w:type="dxa"/>
          </w:tcPr>
          <w:p w14:paraId="74170605" w14:textId="77777777" w:rsidR="00124DE2" w:rsidRPr="00EA1ACE" w:rsidRDefault="00124DE2" w:rsidP="007B7C5D">
            <w:pPr>
              <w:jc w:val="center"/>
              <w:rPr>
                <w:rFonts w:ascii="Chiller" w:hAnsi="Chiller"/>
                <w:color w:val="00B050"/>
                <w:sz w:val="56"/>
                <w:szCs w:val="56"/>
              </w:rPr>
            </w:pPr>
            <w:r>
              <w:rPr>
                <w:rFonts w:ascii="Cooper Black" w:hAnsi="Cooper Black"/>
                <w:noProof/>
                <w:color w:val="00B050"/>
                <w:sz w:val="14"/>
                <w:szCs w:val="14"/>
              </w:rPr>
              <w:drawing>
                <wp:anchor distT="0" distB="0" distL="114300" distR="114300" simplePos="0" relativeHeight="251677696" behindDoc="0" locked="0" layoutInCell="1" allowOverlap="1" wp14:anchorId="57AC1310" wp14:editId="7F642466">
                  <wp:simplePos x="0" y="0"/>
                  <wp:positionH relativeFrom="column">
                    <wp:posOffset>-67835</wp:posOffset>
                  </wp:positionH>
                  <wp:positionV relativeFrom="paragraph">
                    <wp:posOffset>20955</wp:posOffset>
                  </wp:positionV>
                  <wp:extent cx="795655" cy="795655"/>
                  <wp:effectExtent l="0" t="0" r="4445"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5655" cy="795655"/>
                          </a:xfrm>
                          <a:prstGeom prst="rect">
                            <a:avLst/>
                          </a:prstGeom>
                          <a:noFill/>
                        </pic:spPr>
                      </pic:pic>
                    </a:graphicData>
                  </a:graphic>
                  <wp14:sizeRelH relativeFrom="page">
                    <wp14:pctWidth>0</wp14:pctWidth>
                  </wp14:sizeRelH>
                  <wp14:sizeRelV relativeFrom="page">
                    <wp14:pctHeight>0</wp14:pctHeight>
                  </wp14:sizeRelV>
                </wp:anchor>
              </w:drawing>
            </w:r>
          </w:p>
          <w:p w14:paraId="324EE10F" w14:textId="77777777" w:rsidR="00124DE2" w:rsidRPr="00EA1ACE" w:rsidRDefault="00124DE2" w:rsidP="007B7C5D">
            <w:pPr>
              <w:jc w:val="center"/>
              <w:rPr>
                <w:rFonts w:ascii="Chiller" w:hAnsi="Chiller"/>
                <w:color w:val="00B050"/>
                <w:sz w:val="56"/>
                <w:szCs w:val="56"/>
              </w:rPr>
            </w:pPr>
          </w:p>
        </w:tc>
        <w:tc>
          <w:tcPr>
            <w:tcW w:w="5505" w:type="dxa"/>
            <w:shd w:val="clear" w:color="auto" w:fill="FFE7EC"/>
          </w:tcPr>
          <w:p w14:paraId="171CBE04"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1 Scenes 4-7</w:t>
            </w:r>
          </w:p>
          <w:p w14:paraId="44B25075" w14:textId="77777777" w:rsidR="00124DE2" w:rsidRPr="00B96616" w:rsidRDefault="00124DE2" w:rsidP="007B7C5D">
            <w:pPr>
              <w:jc w:val="center"/>
              <w:rPr>
                <w:rFonts w:ascii="Cooper Black" w:hAnsi="Cooper Black"/>
                <w:noProof/>
                <w:sz w:val="14"/>
                <w:szCs w:val="14"/>
                <w:u w:val="single"/>
              </w:rPr>
            </w:pPr>
          </w:p>
          <w:p w14:paraId="07C56A67"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Ominously, the first two prophecies come true as Macbeth is awarded the title ‘</w:t>
            </w:r>
            <w:r w:rsidRPr="00B96616">
              <w:rPr>
                <w:rFonts w:ascii="Cooper Black" w:hAnsi="Cooper Black"/>
                <w:color w:val="7030A0"/>
                <w:sz w:val="14"/>
                <w:szCs w:val="14"/>
              </w:rPr>
              <w:t>Thane of Cawdor</w:t>
            </w:r>
            <w:r w:rsidRPr="00B96616">
              <w:rPr>
                <w:rFonts w:ascii="Cooper Black" w:hAnsi="Cooper Black"/>
                <w:sz w:val="14"/>
                <w:szCs w:val="14"/>
              </w:rPr>
              <w:t>’. We then meet Lady Macbeth whose soliloquy reveals her to be ruthless as she asks the spirits to ‘</w:t>
            </w:r>
            <w:r w:rsidRPr="00B96616">
              <w:rPr>
                <w:rFonts w:ascii="Cooper Black" w:hAnsi="Cooper Black"/>
                <w:color w:val="7030A0"/>
                <w:sz w:val="14"/>
                <w:szCs w:val="14"/>
              </w:rPr>
              <w:t>unsex me here</w:t>
            </w:r>
            <w:r w:rsidRPr="00B96616">
              <w:rPr>
                <w:rFonts w:ascii="Cooper Black" w:hAnsi="Cooper Black"/>
                <w:sz w:val="14"/>
                <w:szCs w:val="14"/>
              </w:rPr>
              <w:t xml:space="preserve">’. She then reveals her cunning by telling the doubtful </w:t>
            </w:r>
            <w:proofErr w:type="gramStart"/>
            <w:r w:rsidRPr="00B96616">
              <w:rPr>
                <w:rFonts w:ascii="Cooper Black" w:hAnsi="Cooper Black"/>
                <w:sz w:val="14"/>
                <w:szCs w:val="14"/>
              </w:rPr>
              <w:t>Macbeth</w:t>
            </w:r>
            <w:proofErr w:type="gramEnd"/>
            <w:r w:rsidRPr="00B96616">
              <w:rPr>
                <w:rFonts w:ascii="Cooper Black" w:hAnsi="Cooper Black"/>
                <w:sz w:val="14"/>
                <w:szCs w:val="14"/>
              </w:rPr>
              <w:t xml:space="preserve"> ‘</w:t>
            </w:r>
            <w:r w:rsidRPr="00B96616">
              <w:rPr>
                <w:rFonts w:ascii="Cooper Black" w:hAnsi="Cooper Black"/>
                <w:color w:val="7030A0"/>
                <w:sz w:val="14"/>
                <w:szCs w:val="14"/>
              </w:rPr>
              <w:t xml:space="preserve">Look like the innocent flower but be the serpent </w:t>
            </w:r>
            <w:proofErr w:type="spellStart"/>
            <w:r w:rsidRPr="00B96616">
              <w:rPr>
                <w:rFonts w:ascii="Cooper Black" w:hAnsi="Cooper Black"/>
                <w:color w:val="7030A0"/>
                <w:sz w:val="14"/>
                <w:szCs w:val="14"/>
              </w:rPr>
              <w:t>under’t</w:t>
            </w:r>
            <w:proofErr w:type="spellEnd"/>
            <w:r w:rsidRPr="00B96616">
              <w:rPr>
                <w:rFonts w:ascii="Cooper Black" w:hAnsi="Cooper Black"/>
                <w:sz w:val="14"/>
                <w:szCs w:val="14"/>
              </w:rPr>
              <w:t>’.</w:t>
            </w:r>
          </w:p>
        </w:tc>
        <w:tc>
          <w:tcPr>
            <w:tcW w:w="2579" w:type="dxa"/>
            <w:shd w:val="clear" w:color="auto" w:fill="EDDDDB"/>
          </w:tcPr>
          <w:p w14:paraId="3B8FB95A" w14:textId="77777777" w:rsidR="00124DE2" w:rsidRPr="00136387" w:rsidRDefault="00124DE2" w:rsidP="007B7C5D">
            <w:pPr>
              <w:jc w:val="center"/>
              <w:rPr>
                <w:rFonts w:ascii="Cooper Black" w:hAnsi="Cooper Black"/>
                <w:i/>
                <w:iCs/>
                <w:color w:val="7030A0"/>
                <w:sz w:val="10"/>
                <w:szCs w:val="10"/>
                <w:lang w:val="en-US"/>
              </w:rPr>
            </w:pPr>
          </w:p>
          <w:p w14:paraId="13C6738F" w14:textId="77777777" w:rsidR="00124DE2" w:rsidRPr="00136387" w:rsidRDefault="00124DE2" w:rsidP="007B7C5D">
            <w:pPr>
              <w:jc w:val="center"/>
              <w:rPr>
                <w:rFonts w:ascii="Cooper Black" w:hAnsi="Cooper Black"/>
                <w:i/>
                <w:iCs/>
                <w:color w:val="7030A0"/>
                <w:sz w:val="12"/>
                <w:szCs w:val="12"/>
              </w:rPr>
            </w:pPr>
            <w:r w:rsidRPr="00136387">
              <w:rPr>
                <w:rFonts w:ascii="Cooper Black" w:hAnsi="Cooper Black"/>
                <w:i/>
                <w:iCs/>
                <w:color w:val="7030A0"/>
                <w:sz w:val="12"/>
                <w:szCs w:val="12"/>
                <w:lang w:val="en-US"/>
              </w:rPr>
              <w:t xml:space="preserve">“Come, thick night, </w:t>
            </w:r>
            <w:proofErr w:type="gramStart"/>
            <w:r w:rsidRPr="00136387">
              <w:rPr>
                <w:rFonts w:ascii="Cooper Black" w:hAnsi="Cooper Black"/>
                <w:i/>
                <w:iCs/>
                <w:color w:val="7030A0"/>
                <w:sz w:val="12"/>
                <w:szCs w:val="12"/>
                <w:lang w:val="en-US"/>
              </w:rPr>
              <w:t>And</w:t>
            </w:r>
            <w:proofErr w:type="gramEnd"/>
            <w:r w:rsidRPr="00136387">
              <w:rPr>
                <w:rFonts w:ascii="Cooper Black" w:hAnsi="Cooper Black"/>
                <w:i/>
                <w:iCs/>
                <w:color w:val="7030A0"/>
                <w:sz w:val="12"/>
                <w:szCs w:val="12"/>
                <w:lang w:val="en-US"/>
              </w:rPr>
              <w:t xml:space="preserve"> pall thee in the </w:t>
            </w:r>
            <w:proofErr w:type="spellStart"/>
            <w:r w:rsidRPr="00136387">
              <w:rPr>
                <w:rFonts w:ascii="Cooper Black" w:hAnsi="Cooper Black"/>
                <w:i/>
                <w:iCs/>
                <w:color w:val="7030A0"/>
                <w:sz w:val="12"/>
                <w:szCs w:val="12"/>
                <w:lang w:val="en-US"/>
              </w:rPr>
              <w:t>dunnest</w:t>
            </w:r>
            <w:proofErr w:type="spellEnd"/>
            <w:r w:rsidRPr="00136387">
              <w:rPr>
                <w:rFonts w:ascii="Cooper Black" w:hAnsi="Cooper Black"/>
                <w:i/>
                <w:iCs/>
                <w:color w:val="7030A0"/>
                <w:sz w:val="12"/>
                <w:szCs w:val="12"/>
                <w:lang w:val="en-US"/>
              </w:rPr>
              <w:t xml:space="preserve"> smoke of hell”</w:t>
            </w:r>
          </w:p>
          <w:p w14:paraId="3F4C01D3" w14:textId="77777777" w:rsidR="00124DE2" w:rsidRPr="00136387" w:rsidRDefault="00124DE2" w:rsidP="007B7C5D">
            <w:pPr>
              <w:jc w:val="center"/>
              <w:rPr>
                <w:rFonts w:ascii="Cooper Black" w:hAnsi="Cooper Black"/>
                <w:i/>
                <w:iCs/>
                <w:color w:val="7030A0"/>
                <w:sz w:val="12"/>
                <w:szCs w:val="12"/>
              </w:rPr>
            </w:pPr>
            <w:r w:rsidRPr="00F121D0">
              <w:rPr>
                <w:rFonts w:ascii="Cooper Black" w:hAnsi="Cooper Black"/>
                <w:i/>
                <w:iCs/>
                <w:color w:val="7030A0"/>
                <w:sz w:val="12"/>
                <w:szCs w:val="12"/>
              </w:rPr>
              <w:t>“Heaven’s Cherubim”</w:t>
            </w:r>
          </w:p>
          <w:p w14:paraId="61EEE36D" w14:textId="77777777" w:rsidR="00124DE2" w:rsidRPr="00F121D0" w:rsidRDefault="00124DE2" w:rsidP="007B7C5D">
            <w:pPr>
              <w:jc w:val="center"/>
              <w:rPr>
                <w:rFonts w:ascii="Cooper Black" w:hAnsi="Cooper Black"/>
                <w:i/>
                <w:iCs/>
                <w:color w:val="7030A0"/>
                <w:sz w:val="12"/>
                <w:szCs w:val="12"/>
              </w:rPr>
            </w:pPr>
            <w:r w:rsidRPr="00F121D0">
              <w:rPr>
                <w:rFonts w:ascii="Cooper Black" w:hAnsi="Cooper Black"/>
                <w:i/>
                <w:iCs/>
                <w:color w:val="7030A0"/>
                <w:sz w:val="12"/>
                <w:szCs w:val="12"/>
              </w:rPr>
              <w:t xml:space="preserve">“Letting 'I dare not' wait upon 'I would,’ Like the poor cat </w:t>
            </w:r>
            <w:proofErr w:type="spellStart"/>
            <w:r w:rsidRPr="00F121D0">
              <w:rPr>
                <w:rFonts w:ascii="Cooper Black" w:hAnsi="Cooper Black"/>
                <w:i/>
                <w:iCs/>
                <w:color w:val="7030A0"/>
                <w:sz w:val="12"/>
                <w:szCs w:val="12"/>
              </w:rPr>
              <w:t>i</w:t>
            </w:r>
            <w:proofErr w:type="spellEnd"/>
            <w:r w:rsidRPr="00F121D0">
              <w:rPr>
                <w:rFonts w:ascii="Cooper Black" w:hAnsi="Cooper Black"/>
                <w:i/>
                <w:iCs/>
                <w:color w:val="7030A0"/>
                <w:sz w:val="12"/>
                <w:szCs w:val="12"/>
              </w:rPr>
              <w:t>' the adage?”</w:t>
            </w:r>
          </w:p>
          <w:p w14:paraId="2497BC65" w14:textId="77777777" w:rsidR="00124DE2" w:rsidRPr="00136387" w:rsidRDefault="00124DE2" w:rsidP="007B7C5D">
            <w:pPr>
              <w:jc w:val="center"/>
              <w:rPr>
                <w:rFonts w:ascii="Cooper Black" w:hAnsi="Cooper Black"/>
                <w:i/>
                <w:iCs/>
                <w:color w:val="7030A0"/>
                <w:sz w:val="10"/>
                <w:szCs w:val="10"/>
              </w:rPr>
            </w:pPr>
            <w:r w:rsidRPr="00136387">
              <w:rPr>
                <w:rFonts w:ascii="Cooper Black" w:hAnsi="Cooper Black"/>
                <w:i/>
                <w:iCs/>
                <w:color w:val="7030A0"/>
                <w:sz w:val="12"/>
                <w:szCs w:val="12"/>
                <w:lang w:val="en-US"/>
              </w:rPr>
              <w:t>“He has almost supped.”</w:t>
            </w:r>
          </w:p>
        </w:tc>
      </w:tr>
      <w:tr w:rsidR="00124DE2" w14:paraId="61FACDB4" w14:textId="77777777" w:rsidTr="007B7C5D">
        <w:trPr>
          <w:trHeight w:val="1292"/>
        </w:trPr>
        <w:tc>
          <w:tcPr>
            <w:tcW w:w="735" w:type="dxa"/>
          </w:tcPr>
          <w:p w14:paraId="1AEE1CC7"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Act</w:t>
            </w:r>
          </w:p>
          <w:p w14:paraId="3BD2C759"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2</w:t>
            </w:r>
          </w:p>
        </w:tc>
        <w:tc>
          <w:tcPr>
            <w:tcW w:w="1647" w:type="dxa"/>
          </w:tcPr>
          <w:p w14:paraId="20367EFF" w14:textId="77777777" w:rsidR="00124DE2" w:rsidRPr="00EA1ACE" w:rsidRDefault="00124DE2" w:rsidP="007B7C5D">
            <w:pPr>
              <w:jc w:val="center"/>
              <w:rPr>
                <w:rFonts w:ascii="Chiller" w:hAnsi="Chiller"/>
                <w:color w:val="00B050"/>
                <w:sz w:val="56"/>
                <w:szCs w:val="56"/>
              </w:rPr>
            </w:pPr>
            <w:r>
              <w:rPr>
                <w:rFonts w:ascii="Cooper Black" w:hAnsi="Cooper Black"/>
                <w:noProof/>
                <w:color w:val="00B050"/>
                <w:sz w:val="14"/>
                <w:szCs w:val="14"/>
              </w:rPr>
              <w:drawing>
                <wp:anchor distT="0" distB="0" distL="114300" distR="114300" simplePos="0" relativeHeight="251678720" behindDoc="0" locked="0" layoutInCell="1" allowOverlap="1" wp14:anchorId="3FD56A38" wp14:editId="7958C846">
                  <wp:simplePos x="0" y="0"/>
                  <wp:positionH relativeFrom="column">
                    <wp:posOffset>-83470</wp:posOffset>
                  </wp:positionH>
                  <wp:positionV relativeFrom="paragraph">
                    <wp:posOffset>23517</wp:posOffset>
                  </wp:positionV>
                  <wp:extent cx="786130" cy="801234"/>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6130" cy="801234"/>
                          </a:xfrm>
                          <a:prstGeom prst="rect">
                            <a:avLst/>
                          </a:prstGeom>
                          <a:noFill/>
                        </pic:spPr>
                      </pic:pic>
                    </a:graphicData>
                  </a:graphic>
                  <wp14:sizeRelH relativeFrom="page">
                    <wp14:pctWidth>0</wp14:pctWidth>
                  </wp14:sizeRelH>
                  <wp14:sizeRelV relativeFrom="page">
                    <wp14:pctHeight>0</wp14:pctHeight>
                  </wp14:sizeRelV>
                </wp:anchor>
              </w:drawing>
            </w:r>
          </w:p>
          <w:p w14:paraId="65B2B20F" w14:textId="77777777" w:rsidR="00124DE2" w:rsidRPr="00EA1ACE" w:rsidRDefault="00124DE2" w:rsidP="007B7C5D">
            <w:pPr>
              <w:jc w:val="center"/>
              <w:rPr>
                <w:rFonts w:ascii="Chiller" w:hAnsi="Chiller"/>
                <w:color w:val="00B050"/>
                <w:sz w:val="56"/>
                <w:szCs w:val="56"/>
              </w:rPr>
            </w:pPr>
          </w:p>
        </w:tc>
        <w:tc>
          <w:tcPr>
            <w:tcW w:w="5505" w:type="dxa"/>
            <w:shd w:val="clear" w:color="auto" w:fill="FFCDD8"/>
          </w:tcPr>
          <w:p w14:paraId="1365D6D9"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2 Scenes 1-2</w:t>
            </w:r>
          </w:p>
          <w:p w14:paraId="44EFFDCD" w14:textId="77777777" w:rsidR="00124DE2" w:rsidRPr="00B96616" w:rsidRDefault="00124DE2" w:rsidP="007B7C5D">
            <w:pPr>
              <w:jc w:val="center"/>
              <w:rPr>
                <w:rFonts w:ascii="Cooper Black" w:hAnsi="Cooper Black"/>
                <w:noProof/>
                <w:sz w:val="14"/>
                <w:szCs w:val="14"/>
                <w:u w:val="single"/>
              </w:rPr>
            </w:pPr>
          </w:p>
          <w:p w14:paraId="45E87970"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Macbeth appears to hallucinate and asks, ‘</w:t>
            </w:r>
            <w:r w:rsidRPr="00B96616">
              <w:rPr>
                <w:rFonts w:ascii="Cooper Black" w:hAnsi="Cooper Black"/>
                <w:color w:val="7030A0"/>
                <w:sz w:val="14"/>
                <w:szCs w:val="14"/>
              </w:rPr>
              <w:t>is this a dagger I see before me?</w:t>
            </w:r>
            <w:r w:rsidRPr="00B96616">
              <w:rPr>
                <w:rFonts w:ascii="Cooper Black" w:hAnsi="Cooper Black"/>
                <w:sz w:val="14"/>
                <w:szCs w:val="14"/>
              </w:rPr>
              <w:t>’ before killing Duncan off-stage. Lady Macbeth commands him to ‘</w:t>
            </w:r>
            <w:r w:rsidRPr="00B96616">
              <w:rPr>
                <w:rFonts w:ascii="Cooper Black" w:hAnsi="Cooper Black"/>
                <w:color w:val="7030A0"/>
                <w:sz w:val="14"/>
                <w:szCs w:val="14"/>
              </w:rPr>
              <w:t>give me the daggers</w:t>
            </w:r>
            <w:r w:rsidRPr="00B96616">
              <w:rPr>
                <w:rFonts w:ascii="Cooper Black" w:hAnsi="Cooper Black"/>
                <w:sz w:val="14"/>
                <w:szCs w:val="14"/>
              </w:rPr>
              <w:t>’ as he forgets to leave them behind. Macbeth asks, ‘</w:t>
            </w:r>
            <w:r w:rsidRPr="00B96616">
              <w:rPr>
                <w:rFonts w:ascii="Cooper Black" w:hAnsi="Cooper Black"/>
                <w:color w:val="7030A0"/>
                <w:sz w:val="14"/>
                <w:szCs w:val="14"/>
              </w:rPr>
              <w:t>will all Neptune’s ocean wash this blood clean from my hand?</w:t>
            </w:r>
            <w:r w:rsidRPr="00B96616">
              <w:rPr>
                <w:rFonts w:ascii="Cooper Black" w:hAnsi="Cooper Black"/>
                <w:sz w:val="14"/>
                <w:szCs w:val="14"/>
              </w:rPr>
              <w:t>’ which symbolises his guilt.</w:t>
            </w:r>
          </w:p>
        </w:tc>
        <w:tc>
          <w:tcPr>
            <w:tcW w:w="2579" w:type="dxa"/>
            <w:shd w:val="clear" w:color="auto" w:fill="F2F2F2" w:themeFill="background1" w:themeFillShade="F2"/>
          </w:tcPr>
          <w:p w14:paraId="0287A0F9" w14:textId="77777777" w:rsidR="00124DE2" w:rsidRPr="00136387" w:rsidRDefault="00124DE2" w:rsidP="007B7C5D">
            <w:pPr>
              <w:jc w:val="center"/>
              <w:rPr>
                <w:rFonts w:ascii="Cooper Black" w:hAnsi="Cooper Black"/>
                <w:i/>
                <w:iCs/>
                <w:color w:val="7030A0"/>
                <w:sz w:val="14"/>
                <w:szCs w:val="14"/>
                <w:lang w:val="en-US"/>
              </w:rPr>
            </w:pPr>
          </w:p>
          <w:p w14:paraId="2837176C" w14:textId="77777777" w:rsidR="00124DE2" w:rsidRPr="00136387" w:rsidRDefault="00124DE2" w:rsidP="007B7C5D">
            <w:pPr>
              <w:jc w:val="center"/>
              <w:rPr>
                <w:rFonts w:ascii="Cooper Black" w:hAnsi="Cooper Black"/>
                <w:i/>
                <w:iCs/>
                <w:color w:val="7030A0"/>
                <w:sz w:val="14"/>
                <w:szCs w:val="14"/>
              </w:rPr>
            </w:pPr>
          </w:p>
          <w:p w14:paraId="648A4F18"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 xml:space="preserve">“…with </w:t>
            </w:r>
            <w:r w:rsidRPr="00136387">
              <w:rPr>
                <w:rFonts w:ascii="Cooper Black" w:hAnsi="Cooper Black"/>
                <w:i/>
                <w:iCs/>
                <w:color w:val="7030A0"/>
                <w:sz w:val="14"/>
                <w:szCs w:val="14"/>
                <w:u w:val="single"/>
              </w:rPr>
              <w:t>Tarquin’s</w:t>
            </w:r>
            <w:r w:rsidRPr="00136387">
              <w:rPr>
                <w:rFonts w:ascii="Cooper Black" w:hAnsi="Cooper Black"/>
                <w:i/>
                <w:iCs/>
                <w:color w:val="7030A0"/>
                <w:sz w:val="14"/>
                <w:szCs w:val="14"/>
              </w:rPr>
              <w:t xml:space="preserve"> ravishing strides”</w:t>
            </w:r>
          </w:p>
          <w:p w14:paraId="290939CA"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lang w:val="en-US"/>
              </w:rPr>
              <w:t>“Pluck out mine eyes”</w:t>
            </w:r>
          </w:p>
        </w:tc>
      </w:tr>
      <w:tr w:rsidR="00124DE2" w14:paraId="4AFC2F2A" w14:textId="77777777" w:rsidTr="007B7C5D">
        <w:trPr>
          <w:trHeight w:val="1292"/>
        </w:trPr>
        <w:tc>
          <w:tcPr>
            <w:tcW w:w="735" w:type="dxa"/>
          </w:tcPr>
          <w:p w14:paraId="6DB24BA1" w14:textId="77777777" w:rsidR="00124DE2" w:rsidRPr="00F121D0" w:rsidRDefault="00124DE2" w:rsidP="007B7C5D">
            <w:pPr>
              <w:jc w:val="center"/>
              <w:rPr>
                <w:rFonts w:ascii="Cooper Black" w:hAnsi="Cooper Black"/>
                <w:color w:val="C00000"/>
                <w:sz w:val="40"/>
                <w:szCs w:val="40"/>
              </w:rPr>
            </w:pPr>
          </w:p>
          <w:p w14:paraId="6C0C4623" w14:textId="77777777" w:rsidR="00124DE2" w:rsidRPr="00F121D0" w:rsidRDefault="00124DE2" w:rsidP="007B7C5D">
            <w:pPr>
              <w:jc w:val="center"/>
              <w:rPr>
                <w:rFonts w:ascii="Cooper Black" w:hAnsi="Cooper Black"/>
                <w:color w:val="C00000"/>
                <w:sz w:val="40"/>
                <w:szCs w:val="40"/>
              </w:rPr>
            </w:pPr>
          </w:p>
        </w:tc>
        <w:tc>
          <w:tcPr>
            <w:tcW w:w="1647" w:type="dxa"/>
          </w:tcPr>
          <w:p w14:paraId="2DEBA739" w14:textId="77777777" w:rsidR="00124DE2" w:rsidRPr="00EA1ACE" w:rsidRDefault="00124DE2" w:rsidP="007B7C5D">
            <w:pPr>
              <w:jc w:val="center"/>
              <w:rPr>
                <w:rFonts w:ascii="Chiller" w:hAnsi="Chiller"/>
                <w:color w:val="00B050"/>
                <w:sz w:val="56"/>
                <w:szCs w:val="56"/>
              </w:rPr>
            </w:pPr>
            <w:r>
              <w:rPr>
                <w:rFonts w:ascii="Cooper Black" w:hAnsi="Cooper Black"/>
                <w:noProof/>
                <w:color w:val="00B050"/>
                <w:sz w:val="14"/>
                <w:szCs w:val="14"/>
              </w:rPr>
              <w:drawing>
                <wp:anchor distT="0" distB="0" distL="114300" distR="114300" simplePos="0" relativeHeight="251679744" behindDoc="0" locked="0" layoutInCell="1" allowOverlap="1" wp14:anchorId="5E080EC7" wp14:editId="762BD11D">
                  <wp:simplePos x="0" y="0"/>
                  <wp:positionH relativeFrom="column">
                    <wp:posOffset>-80404</wp:posOffset>
                  </wp:positionH>
                  <wp:positionV relativeFrom="paragraph">
                    <wp:posOffset>50093</wp:posOffset>
                  </wp:positionV>
                  <wp:extent cx="798846" cy="791210"/>
                  <wp:effectExtent l="0" t="0" r="127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98846" cy="791210"/>
                          </a:xfrm>
                          <a:prstGeom prst="rect">
                            <a:avLst/>
                          </a:prstGeom>
                          <a:noFill/>
                        </pic:spPr>
                      </pic:pic>
                    </a:graphicData>
                  </a:graphic>
                  <wp14:sizeRelH relativeFrom="page">
                    <wp14:pctWidth>0</wp14:pctWidth>
                  </wp14:sizeRelH>
                  <wp14:sizeRelV relativeFrom="page">
                    <wp14:pctHeight>0</wp14:pctHeight>
                  </wp14:sizeRelV>
                </wp:anchor>
              </w:drawing>
            </w:r>
          </w:p>
          <w:p w14:paraId="447B0EF2" w14:textId="77777777" w:rsidR="00124DE2" w:rsidRPr="00EA1ACE" w:rsidRDefault="00124DE2" w:rsidP="007B7C5D">
            <w:pPr>
              <w:jc w:val="center"/>
              <w:rPr>
                <w:rFonts w:ascii="Chiller" w:hAnsi="Chiller"/>
                <w:color w:val="00B050"/>
                <w:sz w:val="56"/>
                <w:szCs w:val="56"/>
              </w:rPr>
            </w:pPr>
          </w:p>
        </w:tc>
        <w:tc>
          <w:tcPr>
            <w:tcW w:w="5505" w:type="dxa"/>
            <w:shd w:val="clear" w:color="auto" w:fill="FFCDD8"/>
          </w:tcPr>
          <w:p w14:paraId="3FF94091"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2 Scenes 3-4</w:t>
            </w:r>
          </w:p>
          <w:p w14:paraId="582ECEAB" w14:textId="77777777" w:rsidR="00124DE2" w:rsidRPr="00B96616" w:rsidRDefault="00124DE2" w:rsidP="007B7C5D">
            <w:pPr>
              <w:jc w:val="center"/>
              <w:rPr>
                <w:rFonts w:ascii="Cooper Black" w:hAnsi="Cooper Black"/>
                <w:noProof/>
                <w:sz w:val="14"/>
                <w:szCs w:val="14"/>
                <w:u w:val="single"/>
              </w:rPr>
            </w:pPr>
          </w:p>
          <w:p w14:paraId="16BB67B7"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The Porter appears and imagines he is the porter of ‘</w:t>
            </w:r>
            <w:r w:rsidRPr="00B96616">
              <w:rPr>
                <w:rFonts w:ascii="Cooper Black" w:hAnsi="Cooper Black"/>
                <w:color w:val="7030A0"/>
                <w:sz w:val="14"/>
                <w:szCs w:val="14"/>
              </w:rPr>
              <w:t xml:space="preserve">hell-gate’ </w:t>
            </w:r>
            <w:r w:rsidRPr="00B96616">
              <w:rPr>
                <w:rFonts w:ascii="Cooper Black" w:hAnsi="Cooper Black"/>
                <w:sz w:val="14"/>
                <w:szCs w:val="14"/>
              </w:rPr>
              <w:t>and symbolises how Duncan’s murder has unleashed evil. Macduff pronounces ‘</w:t>
            </w:r>
            <w:r w:rsidRPr="00B96616">
              <w:rPr>
                <w:rFonts w:ascii="Cooper Black" w:hAnsi="Cooper Black"/>
                <w:color w:val="7030A0"/>
                <w:sz w:val="14"/>
                <w:szCs w:val="14"/>
              </w:rPr>
              <w:t>horror, horror, horror</w:t>
            </w:r>
            <w:r w:rsidRPr="00B96616">
              <w:rPr>
                <w:rFonts w:ascii="Cooper Black" w:hAnsi="Cooper Black"/>
                <w:sz w:val="14"/>
                <w:szCs w:val="14"/>
              </w:rPr>
              <w:t>’ upon discovering Duncan’s body. The old man ominous claims to have seen ‘</w:t>
            </w:r>
            <w:r w:rsidRPr="00B96616">
              <w:rPr>
                <w:rFonts w:ascii="Cooper Black" w:hAnsi="Cooper Black"/>
                <w:color w:val="7030A0"/>
                <w:sz w:val="14"/>
                <w:szCs w:val="14"/>
              </w:rPr>
              <w:t>dreadful and things strange’</w:t>
            </w:r>
            <w:r w:rsidRPr="00B96616">
              <w:rPr>
                <w:rFonts w:ascii="Cooper Black" w:hAnsi="Cooper Black"/>
                <w:sz w:val="14"/>
                <w:szCs w:val="14"/>
              </w:rPr>
              <w:t>.</w:t>
            </w:r>
          </w:p>
          <w:p w14:paraId="2E86990B" w14:textId="77777777" w:rsidR="00124DE2" w:rsidRPr="00B96616" w:rsidRDefault="00124DE2" w:rsidP="007B7C5D">
            <w:pPr>
              <w:jc w:val="center"/>
              <w:rPr>
                <w:rFonts w:ascii="Cooper Black" w:hAnsi="Cooper Black"/>
                <w:sz w:val="14"/>
                <w:szCs w:val="14"/>
              </w:rPr>
            </w:pPr>
          </w:p>
          <w:p w14:paraId="7CAA125C" w14:textId="77777777" w:rsidR="00124DE2" w:rsidRPr="00B96616" w:rsidRDefault="00124DE2" w:rsidP="007B7C5D">
            <w:pPr>
              <w:jc w:val="center"/>
              <w:rPr>
                <w:rFonts w:ascii="Cooper Black" w:hAnsi="Cooper Black"/>
                <w:sz w:val="14"/>
                <w:szCs w:val="14"/>
              </w:rPr>
            </w:pPr>
          </w:p>
        </w:tc>
        <w:tc>
          <w:tcPr>
            <w:tcW w:w="2579" w:type="dxa"/>
            <w:shd w:val="clear" w:color="auto" w:fill="EDDDDB"/>
          </w:tcPr>
          <w:p w14:paraId="238F4BAF" w14:textId="77777777" w:rsidR="00124DE2" w:rsidRPr="00136387" w:rsidRDefault="00124DE2" w:rsidP="007B7C5D">
            <w:pPr>
              <w:jc w:val="center"/>
              <w:rPr>
                <w:rFonts w:ascii="Cooper Black" w:hAnsi="Cooper Black"/>
                <w:i/>
                <w:iCs/>
                <w:color w:val="7030A0"/>
                <w:sz w:val="14"/>
                <w:szCs w:val="14"/>
                <w:lang w:val="en-US"/>
              </w:rPr>
            </w:pPr>
          </w:p>
          <w:p w14:paraId="4B574094" w14:textId="77777777" w:rsidR="00124DE2" w:rsidRPr="00136387" w:rsidRDefault="00124DE2" w:rsidP="007B7C5D">
            <w:pPr>
              <w:jc w:val="center"/>
              <w:rPr>
                <w:rFonts w:ascii="Cooper Black" w:hAnsi="Cooper Black"/>
                <w:i/>
                <w:iCs/>
                <w:color w:val="7030A0"/>
                <w:sz w:val="14"/>
                <w:szCs w:val="14"/>
                <w:lang w:val="en-US"/>
              </w:rPr>
            </w:pPr>
            <w:r w:rsidRPr="00136387">
              <w:rPr>
                <w:rFonts w:ascii="Cooper Black" w:hAnsi="Cooper Black"/>
                <w:i/>
                <w:iCs/>
                <w:color w:val="7030A0"/>
                <w:sz w:val="14"/>
                <w:szCs w:val="14"/>
                <w:lang w:val="en-US"/>
              </w:rPr>
              <w:t>“</w:t>
            </w:r>
            <w:proofErr w:type="gramStart"/>
            <w:r w:rsidRPr="00136387">
              <w:rPr>
                <w:rFonts w:ascii="Cooper Black" w:hAnsi="Cooper Black"/>
                <w:i/>
                <w:iCs/>
                <w:color w:val="7030A0"/>
                <w:sz w:val="14"/>
                <w:szCs w:val="14"/>
                <w:lang w:val="en-US"/>
              </w:rPr>
              <w:t>destroy</w:t>
            </w:r>
            <w:proofErr w:type="gramEnd"/>
            <w:r w:rsidRPr="00136387">
              <w:rPr>
                <w:rFonts w:ascii="Cooper Black" w:hAnsi="Cooper Black"/>
                <w:i/>
                <w:iCs/>
                <w:color w:val="7030A0"/>
                <w:sz w:val="14"/>
                <w:szCs w:val="14"/>
                <w:lang w:val="en-US"/>
              </w:rPr>
              <w:t xml:space="preserve"> your sight </w:t>
            </w:r>
            <w:proofErr w:type="gramStart"/>
            <w:r w:rsidRPr="00136387">
              <w:rPr>
                <w:rFonts w:ascii="Cooper Black" w:hAnsi="Cooper Black"/>
                <w:i/>
                <w:iCs/>
                <w:color w:val="7030A0"/>
                <w:sz w:val="14"/>
                <w:szCs w:val="14"/>
                <w:lang w:val="en-US"/>
              </w:rPr>
              <w:t>With</w:t>
            </w:r>
            <w:proofErr w:type="gramEnd"/>
            <w:r w:rsidRPr="00136387">
              <w:rPr>
                <w:rFonts w:ascii="Cooper Black" w:hAnsi="Cooper Black"/>
                <w:i/>
                <w:iCs/>
                <w:color w:val="7030A0"/>
                <w:sz w:val="14"/>
                <w:szCs w:val="14"/>
                <w:lang w:val="en-US"/>
              </w:rPr>
              <w:t xml:space="preserve"> a new </w:t>
            </w:r>
            <w:r w:rsidRPr="00136387">
              <w:rPr>
                <w:rFonts w:ascii="Cooper Black" w:hAnsi="Cooper Black"/>
                <w:i/>
                <w:iCs/>
                <w:color w:val="7030A0"/>
                <w:sz w:val="14"/>
                <w:szCs w:val="14"/>
                <w:u w:val="single"/>
                <w:lang w:val="en-US"/>
              </w:rPr>
              <w:t>Gorgon</w:t>
            </w:r>
            <w:r w:rsidRPr="00136387">
              <w:rPr>
                <w:rFonts w:ascii="Cooper Black" w:hAnsi="Cooper Black"/>
                <w:i/>
                <w:iCs/>
                <w:color w:val="7030A0"/>
                <w:sz w:val="14"/>
                <w:szCs w:val="14"/>
                <w:lang w:val="en-US"/>
              </w:rPr>
              <w:t>”</w:t>
            </w:r>
          </w:p>
          <w:p w14:paraId="6D555CF5"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A falcon …was by a mousing owl hawked at and killed.</w:t>
            </w:r>
          </w:p>
          <w:p w14:paraId="7EDC121E"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“Great doom’s image”</w:t>
            </w:r>
          </w:p>
          <w:p w14:paraId="5BB0177C" w14:textId="77777777" w:rsidR="00124DE2" w:rsidRPr="00F121D0" w:rsidRDefault="00124DE2" w:rsidP="007B7C5D">
            <w:pPr>
              <w:jc w:val="center"/>
              <w:rPr>
                <w:rFonts w:ascii="Cooper Black" w:hAnsi="Cooper Black"/>
                <w:i/>
                <w:iCs/>
                <w:color w:val="7030A0"/>
                <w:sz w:val="14"/>
                <w:szCs w:val="14"/>
              </w:rPr>
            </w:pPr>
            <w:r w:rsidRPr="00F121D0">
              <w:rPr>
                <w:rFonts w:ascii="Cooper Black" w:hAnsi="Cooper Black"/>
                <w:i/>
                <w:iCs/>
                <w:color w:val="7030A0"/>
                <w:sz w:val="14"/>
                <w:szCs w:val="14"/>
              </w:rPr>
              <w:t>“</w:t>
            </w:r>
            <w:proofErr w:type="gramStart"/>
            <w:r w:rsidRPr="00F121D0">
              <w:rPr>
                <w:rFonts w:ascii="Cooper Black" w:hAnsi="Cooper Black"/>
                <w:i/>
                <w:iCs/>
                <w:color w:val="7030A0"/>
                <w:sz w:val="14"/>
                <w:szCs w:val="14"/>
              </w:rPr>
              <w:t>both</w:t>
            </w:r>
            <w:proofErr w:type="gramEnd"/>
            <w:r w:rsidRPr="00F121D0">
              <w:rPr>
                <w:rFonts w:ascii="Cooper Black" w:hAnsi="Cooper Black"/>
                <w:i/>
                <w:iCs/>
                <w:color w:val="7030A0"/>
                <w:sz w:val="14"/>
                <w:szCs w:val="14"/>
              </w:rPr>
              <w:t xml:space="preserve"> the scales”</w:t>
            </w:r>
          </w:p>
          <w:p w14:paraId="0D81E35D" w14:textId="77777777" w:rsidR="00124DE2" w:rsidRPr="00136387" w:rsidRDefault="00124DE2" w:rsidP="007B7C5D">
            <w:pPr>
              <w:jc w:val="center"/>
              <w:rPr>
                <w:rFonts w:ascii="Cooper Black" w:hAnsi="Cooper Black"/>
                <w:i/>
                <w:iCs/>
                <w:color w:val="7030A0"/>
                <w:sz w:val="14"/>
                <w:szCs w:val="14"/>
              </w:rPr>
            </w:pPr>
          </w:p>
        </w:tc>
      </w:tr>
      <w:tr w:rsidR="00124DE2" w14:paraId="2F37D22E" w14:textId="77777777" w:rsidTr="007B7C5D">
        <w:trPr>
          <w:trHeight w:val="1293"/>
        </w:trPr>
        <w:tc>
          <w:tcPr>
            <w:tcW w:w="735" w:type="dxa"/>
          </w:tcPr>
          <w:p w14:paraId="47AA49EE"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Act</w:t>
            </w:r>
          </w:p>
          <w:p w14:paraId="6AE309F9"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3</w:t>
            </w:r>
          </w:p>
        </w:tc>
        <w:tc>
          <w:tcPr>
            <w:tcW w:w="1647" w:type="dxa"/>
          </w:tcPr>
          <w:p w14:paraId="23027F7C" w14:textId="77777777" w:rsidR="00124DE2" w:rsidRPr="00EA1ACE" w:rsidRDefault="00124DE2" w:rsidP="007B7C5D">
            <w:pPr>
              <w:jc w:val="center"/>
              <w:rPr>
                <w:rFonts w:ascii="Chiller" w:hAnsi="Chiller"/>
                <w:color w:val="00B050"/>
                <w:sz w:val="56"/>
                <w:szCs w:val="56"/>
              </w:rPr>
            </w:pPr>
            <w:r>
              <w:rPr>
                <w:rFonts w:ascii="Cooper Black" w:hAnsi="Cooper Black"/>
                <w:noProof/>
                <w:color w:val="00B050"/>
                <w:sz w:val="14"/>
                <w:szCs w:val="14"/>
              </w:rPr>
              <w:drawing>
                <wp:anchor distT="0" distB="0" distL="114300" distR="114300" simplePos="0" relativeHeight="251680768" behindDoc="0" locked="0" layoutInCell="1" allowOverlap="1" wp14:anchorId="0A024A29" wp14:editId="14E3CDDB">
                  <wp:simplePos x="0" y="0"/>
                  <wp:positionH relativeFrom="column">
                    <wp:posOffset>-66040</wp:posOffset>
                  </wp:positionH>
                  <wp:positionV relativeFrom="paragraph">
                    <wp:posOffset>12460</wp:posOffset>
                  </wp:positionV>
                  <wp:extent cx="809625" cy="8096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14:sizeRelH relativeFrom="page">
                    <wp14:pctWidth>0</wp14:pctWidth>
                  </wp14:sizeRelH>
                  <wp14:sizeRelV relativeFrom="page">
                    <wp14:pctHeight>0</wp14:pctHeight>
                  </wp14:sizeRelV>
                </wp:anchor>
              </w:drawing>
            </w:r>
          </w:p>
          <w:p w14:paraId="31E16C6C" w14:textId="77777777" w:rsidR="00124DE2" w:rsidRPr="00EA1ACE" w:rsidRDefault="00124DE2" w:rsidP="007B7C5D">
            <w:pPr>
              <w:jc w:val="center"/>
              <w:rPr>
                <w:rFonts w:ascii="Chiller" w:hAnsi="Chiller"/>
                <w:color w:val="00B050"/>
                <w:sz w:val="56"/>
                <w:szCs w:val="56"/>
              </w:rPr>
            </w:pPr>
          </w:p>
        </w:tc>
        <w:tc>
          <w:tcPr>
            <w:tcW w:w="5505" w:type="dxa"/>
            <w:shd w:val="clear" w:color="auto" w:fill="FFE7EC"/>
          </w:tcPr>
          <w:p w14:paraId="300943CD"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3 Scenes 1-3</w:t>
            </w:r>
          </w:p>
          <w:p w14:paraId="6E7ADDC5" w14:textId="77777777" w:rsidR="00124DE2" w:rsidRPr="00B96616" w:rsidRDefault="00124DE2" w:rsidP="007B7C5D">
            <w:pPr>
              <w:jc w:val="center"/>
              <w:rPr>
                <w:rFonts w:ascii="Cooper Black" w:hAnsi="Cooper Black"/>
                <w:noProof/>
                <w:sz w:val="14"/>
                <w:szCs w:val="14"/>
                <w:u w:val="single"/>
              </w:rPr>
            </w:pPr>
          </w:p>
          <w:p w14:paraId="7A9AC7A6" w14:textId="77777777" w:rsidR="00124DE2" w:rsidRPr="00B96616" w:rsidRDefault="00124DE2" w:rsidP="007B7C5D">
            <w:pPr>
              <w:tabs>
                <w:tab w:val="left" w:pos="3960"/>
              </w:tabs>
              <w:jc w:val="center"/>
              <w:rPr>
                <w:rFonts w:ascii="Cooper Black" w:hAnsi="Cooper Black"/>
                <w:sz w:val="14"/>
                <w:szCs w:val="14"/>
              </w:rPr>
            </w:pPr>
            <w:r w:rsidRPr="00B96616">
              <w:rPr>
                <w:rFonts w:ascii="Cooper Black" w:hAnsi="Cooper Black"/>
                <w:sz w:val="14"/>
                <w:szCs w:val="14"/>
              </w:rPr>
              <w:t>Macbeth begins to see Banquo as a threat and claims that he has a ‘</w:t>
            </w:r>
            <w:r w:rsidRPr="00B96616">
              <w:rPr>
                <w:rFonts w:ascii="Cooper Black" w:hAnsi="Cooper Black"/>
                <w:color w:val="7030A0"/>
                <w:sz w:val="14"/>
                <w:szCs w:val="14"/>
              </w:rPr>
              <w:t>fruitless crown</w:t>
            </w:r>
            <w:r w:rsidRPr="00B96616">
              <w:rPr>
                <w:rFonts w:ascii="Cooper Black" w:hAnsi="Cooper Black"/>
                <w:sz w:val="14"/>
                <w:szCs w:val="14"/>
              </w:rPr>
              <w:t xml:space="preserve">’. The throne has not bought </w:t>
            </w:r>
            <w:proofErr w:type="spellStart"/>
            <w:r w:rsidRPr="00B96616">
              <w:rPr>
                <w:rFonts w:ascii="Cooper Black" w:hAnsi="Cooper Black"/>
                <w:sz w:val="14"/>
                <w:szCs w:val="14"/>
              </w:rPr>
              <w:t>hi</w:t>
            </w:r>
            <w:proofErr w:type="spellEnd"/>
            <w:r w:rsidRPr="00B96616">
              <w:rPr>
                <w:rFonts w:ascii="Cooper Black" w:hAnsi="Cooper Black"/>
                <w:sz w:val="14"/>
                <w:szCs w:val="14"/>
              </w:rPr>
              <w:t xml:space="preserve"> any happiness and he </w:t>
            </w:r>
            <w:proofErr w:type="gramStart"/>
            <w:r w:rsidRPr="00B96616">
              <w:rPr>
                <w:rFonts w:ascii="Cooper Black" w:hAnsi="Cooper Black"/>
                <w:sz w:val="14"/>
                <w:szCs w:val="14"/>
              </w:rPr>
              <w:t>claims</w:t>
            </w:r>
            <w:proofErr w:type="gramEnd"/>
            <w:r w:rsidRPr="00B96616">
              <w:rPr>
                <w:rFonts w:ascii="Cooper Black" w:hAnsi="Cooper Black"/>
                <w:sz w:val="14"/>
                <w:szCs w:val="14"/>
              </w:rPr>
              <w:t xml:space="preserve"> ‘</w:t>
            </w:r>
            <w:r w:rsidRPr="00B96616">
              <w:rPr>
                <w:rFonts w:ascii="Cooper Black" w:hAnsi="Cooper Black"/>
                <w:color w:val="7030A0"/>
                <w:sz w:val="14"/>
                <w:szCs w:val="14"/>
              </w:rPr>
              <w:t>O, full of scorpions is my mind</w:t>
            </w:r>
            <w:r w:rsidRPr="00B96616">
              <w:rPr>
                <w:rFonts w:ascii="Cooper Black" w:hAnsi="Cooper Black"/>
                <w:sz w:val="14"/>
                <w:szCs w:val="14"/>
              </w:rPr>
              <w:t xml:space="preserve">’. </w:t>
            </w:r>
            <w:r>
              <w:rPr>
                <w:rFonts w:ascii="Cooper Black" w:hAnsi="Cooper Black"/>
                <w:sz w:val="14"/>
                <w:szCs w:val="14"/>
              </w:rPr>
              <w:t>After Banquo is murdered but Fleance escapes,</w:t>
            </w:r>
            <w:r w:rsidRPr="00B96616">
              <w:rPr>
                <w:rFonts w:ascii="Cooper Black" w:hAnsi="Cooper Black"/>
                <w:sz w:val="14"/>
                <w:szCs w:val="14"/>
              </w:rPr>
              <w:t xml:space="preserve"> Macbeth hosts a banquet but soon begins to hallucinate again and tells Banquo’s ghost, ‘</w:t>
            </w:r>
            <w:r w:rsidRPr="00B96616">
              <w:rPr>
                <w:rFonts w:ascii="Cooper Black" w:hAnsi="Cooper Black"/>
                <w:color w:val="7030A0"/>
                <w:sz w:val="14"/>
                <w:szCs w:val="14"/>
              </w:rPr>
              <w:t>Never shake thy gory locks at me</w:t>
            </w:r>
            <w:r w:rsidRPr="00B96616">
              <w:rPr>
                <w:rFonts w:ascii="Cooper Black" w:hAnsi="Cooper Black"/>
                <w:sz w:val="14"/>
                <w:szCs w:val="14"/>
              </w:rPr>
              <w:t>’</w:t>
            </w:r>
          </w:p>
          <w:p w14:paraId="1EEA1987" w14:textId="77777777" w:rsidR="00124DE2" w:rsidRPr="00B96616" w:rsidRDefault="00124DE2" w:rsidP="007B7C5D">
            <w:pPr>
              <w:tabs>
                <w:tab w:val="left" w:pos="3960"/>
              </w:tabs>
              <w:jc w:val="center"/>
              <w:rPr>
                <w:rFonts w:ascii="Cooper Black" w:hAnsi="Cooper Black"/>
                <w:sz w:val="14"/>
                <w:szCs w:val="14"/>
              </w:rPr>
            </w:pPr>
          </w:p>
        </w:tc>
        <w:tc>
          <w:tcPr>
            <w:tcW w:w="2579" w:type="dxa"/>
            <w:shd w:val="clear" w:color="auto" w:fill="F2F2F2" w:themeFill="background1" w:themeFillShade="F2"/>
          </w:tcPr>
          <w:p w14:paraId="15E20B04" w14:textId="77777777" w:rsidR="00124DE2" w:rsidRPr="00136387" w:rsidRDefault="00124DE2" w:rsidP="007B7C5D">
            <w:pPr>
              <w:jc w:val="center"/>
              <w:rPr>
                <w:rFonts w:ascii="Cooper Black" w:hAnsi="Cooper Black"/>
                <w:i/>
                <w:iCs/>
                <w:color w:val="7030A0"/>
                <w:sz w:val="14"/>
                <w:szCs w:val="14"/>
              </w:rPr>
            </w:pPr>
          </w:p>
          <w:p w14:paraId="1BCD4A0F" w14:textId="77777777" w:rsidR="00124DE2" w:rsidRPr="00136387" w:rsidRDefault="00124DE2" w:rsidP="007B7C5D">
            <w:pPr>
              <w:jc w:val="center"/>
              <w:rPr>
                <w:rFonts w:ascii="Cooper Black" w:hAnsi="Cooper Black"/>
                <w:i/>
                <w:iCs/>
                <w:color w:val="7030A0"/>
                <w:sz w:val="14"/>
                <w:szCs w:val="14"/>
              </w:rPr>
            </w:pPr>
          </w:p>
          <w:p w14:paraId="2D9EDE5E" w14:textId="77777777" w:rsidR="00124DE2" w:rsidRPr="00F121D0" w:rsidRDefault="00124DE2" w:rsidP="007B7C5D">
            <w:pPr>
              <w:jc w:val="center"/>
              <w:rPr>
                <w:rFonts w:ascii="Cooper Black" w:hAnsi="Cooper Black"/>
                <w:i/>
                <w:iCs/>
                <w:color w:val="7030A0"/>
                <w:sz w:val="14"/>
                <w:szCs w:val="14"/>
              </w:rPr>
            </w:pPr>
            <w:r w:rsidRPr="00F121D0">
              <w:rPr>
                <w:rFonts w:ascii="Cooper Black" w:hAnsi="Cooper Black"/>
                <w:i/>
                <w:iCs/>
                <w:color w:val="7030A0"/>
                <w:sz w:val="14"/>
                <w:szCs w:val="14"/>
              </w:rPr>
              <w:t>“…under him my genius is rebuked, as it is said Mark Antony's was by Caesar...”</w:t>
            </w:r>
          </w:p>
          <w:p w14:paraId="42C58979" w14:textId="77777777" w:rsidR="00124DE2" w:rsidRPr="00136387" w:rsidRDefault="00124DE2" w:rsidP="007B7C5D">
            <w:pPr>
              <w:jc w:val="center"/>
              <w:rPr>
                <w:rFonts w:ascii="Cooper Black" w:hAnsi="Cooper Black"/>
                <w:i/>
                <w:iCs/>
                <w:color w:val="7030A0"/>
                <w:sz w:val="14"/>
                <w:szCs w:val="14"/>
              </w:rPr>
            </w:pPr>
          </w:p>
        </w:tc>
      </w:tr>
      <w:tr w:rsidR="00124DE2" w14:paraId="5575BB25" w14:textId="77777777" w:rsidTr="007B7C5D">
        <w:trPr>
          <w:trHeight w:val="1292"/>
        </w:trPr>
        <w:tc>
          <w:tcPr>
            <w:tcW w:w="735" w:type="dxa"/>
          </w:tcPr>
          <w:p w14:paraId="0B8705C8" w14:textId="77777777" w:rsidR="00124DE2" w:rsidRPr="00F121D0" w:rsidRDefault="00124DE2" w:rsidP="007B7C5D">
            <w:pPr>
              <w:jc w:val="center"/>
              <w:rPr>
                <w:rFonts w:ascii="Cooper Black" w:hAnsi="Cooper Black"/>
                <w:color w:val="C00000"/>
                <w:sz w:val="40"/>
                <w:szCs w:val="40"/>
              </w:rPr>
            </w:pPr>
          </w:p>
          <w:p w14:paraId="55F57FAE" w14:textId="77777777" w:rsidR="00124DE2" w:rsidRPr="00F121D0" w:rsidRDefault="00124DE2" w:rsidP="007B7C5D">
            <w:pPr>
              <w:jc w:val="center"/>
              <w:rPr>
                <w:rFonts w:ascii="Cooper Black" w:hAnsi="Cooper Black"/>
                <w:color w:val="C00000"/>
                <w:sz w:val="40"/>
                <w:szCs w:val="40"/>
              </w:rPr>
            </w:pPr>
          </w:p>
        </w:tc>
        <w:tc>
          <w:tcPr>
            <w:tcW w:w="1647" w:type="dxa"/>
          </w:tcPr>
          <w:p w14:paraId="46300EA0" w14:textId="77777777" w:rsidR="00124DE2" w:rsidRPr="00EA1ACE" w:rsidRDefault="00124DE2" w:rsidP="007B7C5D">
            <w:pPr>
              <w:jc w:val="center"/>
              <w:rPr>
                <w:rFonts w:ascii="Chiller" w:hAnsi="Chiller"/>
                <w:color w:val="00B050"/>
                <w:sz w:val="56"/>
                <w:szCs w:val="56"/>
              </w:rPr>
            </w:pPr>
            <w:r>
              <w:rPr>
                <w:rFonts w:ascii="Chiller" w:hAnsi="Chiller"/>
                <w:noProof/>
                <w:color w:val="00B050"/>
                <w:sz w:val="48"/>
                <w:szCs w:val="48"/>
              </w:rPr>
              <w:drawing>
                <wp:anchor distT="0" distB="0" distL="114300" distR="114300" simplePos="0" relativeHeight="251681792" behindDoc="0" locked="0" layoutInCell="1" allowOverlap="1" wp14:anchorId="025CFE90" wp14:editId="449E9009">
                  <wp:simplePos x="0" y="0"/>
                  <wp:positionH relativeFrom="column">
                    <wp:posOffset>-67310</wp:posOffset>
                  </wp:positionH>
                  <wp:positionV relativeFrom="paragraph">
                    <wp:posOffset>7073</wp:posOffset>
                  </wp:positionV>
                  <wp:extent cx="825253" cy="8096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5253" cy="809625"/>
                          </a:xfrm>
                          <a:prstGeom prst="rect">
                            <a:avLst/>
                          </a:prstGeom>
                          <a:noFill/>
                        </pic:spPr>
                      </pic:pic>
                    </a:graphicData>
                  </a:graphic>
                  <wp14:sizeRelH relativeFrom="page">
                    <wp14:pctWidth>0</wp14:pctWidth>
                  </wp14:sizeRelH>
                  <wp14:sizeRelV relativeFrom="page">
                    <wp14:pctHeight>0</wp14:pctHeight>
                  </wp14:sizeRelV>
                </wp:anchor>
              </w:drawing>
            </w:r>
          </w:p>
          <w:p w14:paraId="3CADF6DA" w14:textId="77777777" w:rsidR="00124DE2" w:rsidRPr="00EA1ACE" w:rsidRDefault="00124DE2" w:rsidP="007B7C5D">
            <w:pPr>
              <w:jc w:val="center"/>
              <w:rPr>
                <w:rFonts w:ascii="Chiller" w:hAnsi="Chiller"/>
                <w:color w:val="00B050"/>
                <w:sz w:val="56"/>
                <w:szCs w:val="56"/>
              </w:rPr>
            </w:pPr>
          </w:p>
        </w:tc>
        <w:tc>
          <w:tcPr>
            <w:tcW w:w="5505" w:type="dxa"/>
            <w:shd w:val="clear" w:color="auto" w:fill="FFE7EC"/>
          </w:tcPr>
          <w:p w14:paraId="78E3E428"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3 Scenes 4-6</w:t>
            </w:r>
          </w:p>
          <w:p w14:paraId="59B4C000" w14:textId="77777777" w:rsidR="00124DE2" w:rsidRPr="00B96616" w:rsidRDefault="00124DE2" w:rsidP="007B7C5D">
            <w:pPr>
              <w:jc w:val="center"/>
              <w:rPr>
                <w:rFonts w:ascii="Cooper Black" w:hAnsi="Cooper Black"/>
                <w:noProof/>
                <w:sz w:val="14"/>
                <w:szCs w:val="14"/>
                <w:u w:val="single"/>
              </w:rPr>
            </w:pPr>
          </w:p>
          <w:p w14:paraId="0636A861"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Hecate and the witches refer to Macbeth as a ‘</w:t>
            </w:r>
            <w:r w:rsidRPr="00B96616">
              <w:rPr>
                <w:rFonts w:ascii="Cooper Black" w:hAnsi="Cooper Black"/>
                <w:color w:val="7030A0"/>
                <w:sz w:val="14"/>
                <w:szCs w:val="14"/>
              </w:rPr>
              <w:t>wayward son</w:t>
            </w:r>
            <w:r w:rsidRPr="00B96616">
              <w:rPr>
                <w:rFonts w:ascii="Cooper Black" w:hAnsi="Cooper Black"/>
                <w:sz w:val="14"/>
                <w:szCs w:val="14"/>
              </w:rPr>
              <w:t>’</w:t>
            </w:r>
            <w:r>
              <w:rPr>
                <w:rFonts w:ascii="Cooper Black" w:hAnsi="Cooper Black"/>
                <w:sz w:val="14"/>
                <w:szCs w:val="14"/>
              </w:rPr>
              <w:t xml:space="preserve">. </w:t>
            </w:r>
            <w:r w:rsidRPr="00B96616">
              <w:rPr>
                <w:rFonts w:ascii="Cooper Black" w:hAnsi="Cooper Black"/>
                <w:sz w:val="14"/>
                <w:szCs w:val="14"/>
              </w:rPr>
              <w:t xml:space="preserve">Lennox and a Lord speak of </w:t>
            </w:r>
            <w:r>
              <w:rPr>
                <w:rFonts w:ascii="Cooper Black" w:hAnsi="Cooper Black"/>
                <w:sz w:val="14"/>
                <w:szCs w:val="14"/>
              </w:rPr>
              <w:t xml:space="preserve">their ‘suffering country’ and what has become of it </w:t>
            </w:r>
            <w:proofErr w:type="gramStart"/>
            <w:r>
              <w:rPr>
                <w:rFonts w:ascii="Cooper Black" w:hAnsi="Cooper Black"/>
                <w:sz w:val="14"/>
                <w:szCs w:val="14"/>
              </w:rPr>
              <w:t>and also</w:t>
            </w:r>
            <w:proofErr w:type="gramEnd"/>
            <w:r>
              <w:rPr>
                <w:rFonts w:ascii="Cooper Black" w:hAnsi="Cooper Black"/>
                <w:sz w:val="14"/>
                <w:szCs w:val="14"/>
              </w:rPr>
              <w:t xml:space="preserve"> about how the murder of Banquo has been blamed officially on his son Fleance. The men call </w:t>
            </w:r>
            <w:r w:rsidRPr="00B96616">
              <w:rPr>
                <w:rFonts w:ascii="Cooper Black" w:hAnsi="Cooper Black"/>
                <w:sz w:val="14"/>
                <w:szCs w:val="14"/>
              </w:rPr>
              <w:t>Macbeth</w:t>
            </w:r>
            <w:r>
              <w:rPr>
                <w:rFonts w:ascii="Cooper Black" w:hAnsi="Cooper Black"/>
                <w:sz w:val="14"/>
                <w:szCs w:val="14"/>
              </w:rPr>
              <w:t xml:space="preserve"> </w:t>
            </w:r>
            <w:r w:rsidRPr="00B96616">
              <w:rPr>
                <w:rFonts w:ascii="Cooper Black" w:hAnsi="Cooper Black"/>
                <w:sz w:val="14"/>
                <w:szCs w:val="14"/>
              </w:rPr>
              <w:t>a ‘</w:t>
            </w:r>
            <w:r w:rsidRPr="00B96616">
              <w:rPr>
                <w:rFonts w:ascii="Cooper Black" w:hAnsi="Cooper Black"/>
                <w:color w:val="7030A0"/>
                <w:sz w:val="14"/>
                <w:szCs w:val="14"/>
              </w:rPr>
              <w:t>tyrant</w:t>
            </w:r>
            <w:r w:rsidRPr="00B96616">
              <w:rPr>
                <w:rFonts w:ascii="Cooper Black" w:hAnsi="Cooper Black"/>
                <w:sz w:val="14"/>
                <w:szCs w:val="14"/>
              </w:rPr>
              <w:t xml:space="preserve">’ for the first time. </w:t>
            </w:r>
          </w:p>
        </w:tc>
        <w:tc>
          <w:tcPr>
            <w:tcW w:w="2579" w:type="dxa"/>
            <w:shd w:val="clear" w:color="auto" w:fill="EDDDDB"/>
          </w:tcPr>
          <w:p w14:paraId="79E645AF" w14:textId="77777777" w:rsidR="00124DE2" w:rsidRPr="00136387" w:rsidRDefault="00124DE2" w:rsidP="007B7C5D">
            <w:pPr>
              <w:jc w:val="center"/>
              <w:rPr>
                <w:rFonts w:ascii="Cooper Black" w:hAnsi="Cooper Black"/>
                <w:i/>
                <w:iCs/>
                <w:color w:val="7030A0"/>
                <w:sz w:val="14"/>
                <w:szCs w:val="14"/>
              </w:rPr>
            </w:pPr>
          </w:p>
          <w:p w14:paraId="120C5079" w14:textId="77777777" w:rsidR="00124DE2" w:rsidRPr="00136387" w:rsidRDefault="00124DE2" w:rsidP="007B7C5D">
            <w:pPr>
              <w:jc w:val="center"/>
              <w:rPr>
                <w:rFonts w:ascii="Cooper Black" w:hAnsi="Cooper Black"/>
                <w:i/>
                <w:iCs/>
                <w:color w:val="7030A0"/>
                <w:sz w:val="14"/>
                <w:szCs w:val="14"/>
              </w:rPr>
            </w:pPr>
          </w:p>
          <w:p w14:paraId="7D77FC35"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“…all you have done Hath been but for a wayward son…”</w:t>
            </w:r>
          </w:p>
          <w:p w14:paraId="7F137DAD" w14:textId="77777777" w:rsidR="00124DE2" w:rsidRPr="00F121D0" w:rsidRDefault="00124DE2" w:rsidP="007B7C5D">
            <w:pPr>
              <w:jc w:val="center"/>
              <w:rPr>
                <w:rFonts w:ascii="Cooper Black" w:hAnsi="Cooper Black"/>
                <w:i/>
                <w:iCs/>
                <w:color w:val="7030A0"/>
                <w:sz w:val="14"/>
                <w:szCs w:val="14"/>
              </w:rPr>
            </w:pPr>
            <w:r w:rsidRPr="00F121D0">
              <w:rPr>
                <w:rFonts w:ascii="Cooper Black" w:hAnsi="Cooper Black"/>
                <w:i/>
                <w:iCs/>
                <w:color w:val="7030A0"/>
                <w:sz w:val="14"/>
                <w:szCs w:val="14"/>
              </w:rPr>
              <w:t>“And at the pit of Acheron</w:t>
            </w:r>
          </w:p>
          <w:p w14:paraId="29C962F0" w14:textId="77777777" w:rsidR="00124DE2" w:rsidRPr="00F121D0" w:rsidRDefault="00124DE2" w:rsidP="007B7C5D">
            <w:pPr>
              <w:jc w:val="center"/>
              <w:rPr>
                <w:rFonts w:ascii="Cooper Black" w:hAnsi="Cooper Black"/>
                <w:i/>
                <w:iCs/>
                <w:color w:val="7030A0"/>
                <w:sz w:val="14"/>
                <w:szCs w:val="14"/>
              </w:rPr>
            </w:pPr>
            <w:r w:rsidRPr="00F121D0">
              <w:rPr>
                <w:rFonts w:ascii="Cooper Black" w:hAnsi="Cooper Black"/>
                <w:i/>
                <w:iCs/>
                <w:color w:val="7030A0"/>
                <w:sz w:val="14"/>
                <w:szCs w:val="14"/>
              </w:rPr>
              <w:t xml:space="preserve">Meet me </w:t>
            </w:r>
            <w:proofErr w:type="spellStart"/>
            <w:r w:rsidRPr="00F121D0">
              <w:rPr>
                <w:rFonts w:ascii="Cooper Black" w:hAnsi="Cooper Black"/>
                <w:i/>
                <w:iCs/>
                <w:color w:val="7030A0"/>
                <w:sz w:val="14"/>
                <w:szCs w:val="14"/>
              </w:rPr>
              <w:t>i</w:t>
            </w:r>
            <w:proofErr w:type="spellEnd"/>
            <w:r w:rsidRPr="00F121D0">
              <w:rPr>
                <w:rFonts w:ascii="Cooper Black" w:hAnsi="Cooper Black"/>
                <w:i/>
                <w:iCs/>
                <w:color w:val="7030A0"/>
                <w:sz w:val="14"/>
                <w:szCs w:val="14"/>
              </w:rPr>
              <w:t>' the morning.”</w:t>
            </w:r>
          </w:p>
          <w:p w14:paraId="2DE56C3A" w14:textId="77777777" w:rsidR="00124DE2" w:rsidRPr="00136387" w:rsidRDefault="00124DE2" w:rsidP="007B7C5D">
            <w:pPr>
              <w:jc w:val="center"/>
              <w:rPr>
                <w:rFonts w:ascii="Cooper Black" w:hAnsi="Cooper Black"/>
                <w:i/>
                <w:iCs/>
                <w:color w:val="7030A0"/>
                <w:sz w:val="14"/>
                <w:szCs w:val="14"/>
              </w:rPr>
            </w:pPr>
          </w:p>
        </w:tc>
      </w:tr>
      <w:tr w:rsidR="00124DE2" w14:paraId="500319B5" w14:textId="77777777" w:rsidTr="007B7C5D">
        <w:trPr>
          <w:trHeight w:val="1292"/>
        </w:trPr>
        <w:tc>
          <w:tcPr>
            <w:tcW w:w="735" w:type="dxa"/>
          </w:tcPr>
          <w:p w14:paraId="20995E9F"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Act</w:t>
            </w:r>
          </w:p>
          <w:p w14:paraId="36CFCDFB"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4</w:t>
            </w:r>
          </w:p>
        </w:tc>
        <w:tc>
          <w:tcPr>
            <w:tcW w:w="1647" w:type="dxa"/>
          </w:tcPr>
          <w:p w14:paraId="5D1DF651" w14:textId="77777777" w:rsidR="00124DE2" w:rsidRPr="00EA1ACE" w:rsidRDefault="00124DE2" w:rsidP="007B7C5D">
            <w:pPr>
              <w:jc w:val="center"/>
              <w:rPr>
                <w:rFonts w:ascii="Chiller" w:hAnsi="Chiller"/>
                <w:color w:val="00B050"/>
                <w:sz w:val="56"/>
                <w:szCs w:val="56"/>
              </w:rPr>
            </w:pPr>
            <w:r>
              <w:rPr>
                <w:rFonts w:ascii="Chiller" w:hAnsi="Chiller"/>
                <w:noProof/>
                <w:color w:val="00B050"/>
                <w:sz w:val="48"/>
                <w:szCs w:val="48"/>
              </w:rPr>
              <w:drawing>
                <wp:anchor distT="0" distB="0" distL="114300" distR="114300" simplePos="0" relativeHeight="251682816" behindDoc="0" locked="0" layoutInCell="1" allowOverlap="1" wp14:anchorId="12088C2E" wp14:editId="6CF68232">
                  <wp:simplePos x="0" y="0"/>
                  <wp:positionH relativeFrom="column">
                    <wp:posOffset>-69215</wp:posOffset>
                  </wp:positionH>
                  <wp:positionV relativeFrom="paragraph">
                    <wp:posOffset>-4799</wp:posOffset>
                  </wp:positionV>
                  <wp:extent cx="831272" cy="810436"/>
                  <wp:effectExtent l="0" t="0" r="6985" b="889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31272" cy="810436"/>
                          </a:xfrm>
                          <a:prstGeom prst="rect">
                            <a:avLst/>
                          </a:prstGeom>
                          <a:noFill/>
                        </pic:spPr>
                      </pic:pic>
                    </a:graphicData>
                  </a:graphic>
                  <wp14:sizeRelH relativeFrom="page">
                    <wp14:pctWidth>0</wp14:pctWidth>
                  </wp14:sizeRelH>
                  <wp14:sizeRelV relativeFrom="page">
                    <wp14:pctHeight>0</wp14:pctHeight>
                  </wp14:sizeRelV>
                </wp:anchor>
              </w:drawing>
            </w:r>
          </w:p>
          <w:p w14:paraId="617F5CFD" w14:textId="77777777" w:rsidR="00124DE2" w:rsidRPr="00EA1ACE" w:rsidRDefault="00124DE2" w:rsidP="007B7C5D">
            <w:pPr>
              <w:jc w:val="center"/>
              <w:rPr>
                <w:rFonts w:ascii="Chiller" w:hAnsi="Chiller"/>
                <w:color w:val="00B050"/>
                <w:sz w:val="56"/>
                <w:szCs w:val="56"/>
              </w:rPr>
            </w:pPr>
          </w:p>
        </w:tc>
        <w:tc>
          <w:tcPr>
            <w:tcW w:w="5505" w:type="dxa"/>
            <w:shd w:val="clear" w:color="auto" w:fill="FFCDD8"/>
          </w:tcPr>
          <w:p w14:paraId="6E1F2E66"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4 Scene 1</w:t>
            </w:r>
          </w:p>
          <w:p w14:paraId="3D43ECC0" w14:textId="77777777" w:rsidR="00124DE2" w:rsidRPr="00B96616" w:rsidRDefault="00124DE2" w:rsidP="007B7C5D">
            <w:pPr>
              <w:jc w:val="center"/>
              <w:rPr>
                <w:rFonts w:ascii="Cooper Black" w:hAnsi="Cooper Black"/>
                <w:noProof/>
                <w:sz w:val="14"/>
                <w:szCs w:val="14"/>
                <w:u w:val="single"/>
              </w:rPr>
            </w:pPr>
          </w:p>
          <w:p w14:paraId="71DE5897"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 xml:space="preserve">The witches reappear and </w:t>
            </w:r>
            <w:proofErr w:type="gramStart"/>
            <w:r w:rsidRPr="00B96616">
              <w:rPr>
                <w:rFonts w:ascii="Cooper Black" w:hAnsi="Cooper Black"/>
                <w:sz w:val="14"/>
                <w:szCs w:val="14"/>
              </w:rPr>
              <w:t>announce</w:t>
            </w:r>
            <w:proofErr w:type="gramEnd"/>
            <w:r w:rsidRPr="00B96616">
              <w:rPr>
                <w:rFonts w:ascii="Cooper Black" w:hAnsi="Cooper Black"/>
                <w:sz w:val="14"/>
                <w:szCs w:val="14"/>
              </w:rPr>
              <w:t xml:space="preserve"> ‘</w:t>
            </w:r>
            <w:r w:rsidRPr="00B96616">
              <w:rPr>
                <w:rFonts w:ascii="Cooper Black" w:hAnsi="Cooper Black"/>
                <w:color w:val="7030A0"/>
                <w:sz w:val="14"/>
                <w:szCs w:val="14"/>
              </w:rPr>
              <w:t>Something wicked this way comes</w:t>
            </w:r>
            <w:r w:rsidRPr="00B96616">
              <w:rPr>
                <w:rFonts w:ascii="Cooper Black" w:hAnsi="Cooper Black"/>
                <w:sz w:val="14"/>
                <w:szCs w:val="14"/>
              </w:rPr>
              <w:t>’. Macbeth demands to know more and is told by three apparitions: ‘</w:t>
            </w:r>
            <w:r w:rsidRPr="00B96616">
              <w:rPr>
                <w:rFonts w:ascii="Cooper Black" w:hAnsi="Cooper Black"/>
                <w:color w:val="7030A0"/>
                <w:sz w:val="14"/>
                <w:szCs w:val="14"/>
              </w:rPr>
              <w:t>beware Macduff</w:t>
            </w:r>
            <w:r w:rsidRPr="00B96616">
              <w:rPr>
                <w:rFonts w:ascii="Cooper Black" w:hAnsi="Cooper Black"/>
                <w:sz w:val="14"/>
                <w:szCs w:val="14"/>
              </w:rPr>
              <w:t>’, ‘</w:t>
            </w:r>
            <w:r w:rsidRPr="00B96616">
              <w:rPr>
                <w:rFonts w:ascii="Cooper Black" w:hAnsi="Cooper Black"/>
                <w:color w:val="7030A0"/>
                <w:sz w:val="14"/>
                <w:szCs w:val="14"/>
              </w:rPr>
              <w:t>none of woman born Shall harm Macbeth</w:t>
            </w:r>
            <w:r w:rsidRPr="00B96616">
              <w:rPr>
                <w:rFonts w:ascii="Cooper Black" w:hAnsi="Cooper Black"/>
                <w:sz w:val="14"/>
                <w:szCs w:val="14"/>
              </w:rPr>
              <w:t>’, ‘</w:t>
            </w:r>
            <w:r w:rsidRPr="00B96616">
              <w:rPr>
                <w:rFonts w:ascii="Cooper Black" w:hAnsi="Cooper Black"/>
                <w:color w:val="7030A0"/>
                <w:sz w:val="14"/>
                <w:szCs w:val="14"/>
              </w:rPr>
              <w:t>rise never till the wood Of Birnam rise</w:t>
            </w:r>
            <w:r w:rsidRPr="00B96616">
              <w:rPr>
                <w:rFonts w:ascii="Cooper Black" w:hAnsi="Cooper Black"/>
                <w:sz w:val="14"/>
                <w:szCs w:val="14"/>
              </w:rPr>
              <w:t>.’ He is then shown an image of Banquo’s dynasty stretching out into the future.</w:t>
            </w:r>
          </w:p>
        </w:tc>
        <w:tc>
          <w:tcPr>
            <w:tcW w:w="2579" w:type="dxa"/>
            <w:shd w:val="clear" w:color="auto" w:fill="F2F2F2" w:themeFill="background1" w:themeFillShade="F2"/>
          </w:tcPr>
          <w:p w14:paraId="79F986B2" w14:textId="77777777" w:rsidR="00124DE2" w:rsidRPr="00136387" w:rsidRDefault="00124DE2" w:rsidP="007B7C5D">
            <w:pPr>
              <w:jc w:val="center"/>
              <w:rPr>
                <w:rFonts w:ascii="Cooper Black" w:hAnsi="Cooper Black"/>
                <w:i/>
                <w:iCs/>
                <w:color w:val="7030A0"/>
                <w:sz w:val="14"/>
                <w:szCs w:val="14"/>
              </w:rPr>
            </w:pPr>
          </w:p>
          <w:p w14:paraId="74B165F4" w14:textId="77777777" w:rsidR="00124DE2" w:rsidRPr="00136387" w:rsidRDefault="00124DE2" w:rsidP="007B7C5D">
            <w:pPr>
              <w:jc w:val="center"/>
              <w:rPr>
                <w:rFonts w:ascii="Cooper Black" w:hAnsi="Cooper Black"/>
                <w:i/>
                <w:iCs/>
                <w:color w:val="7030A0"/>
                <w:sz w:val="14"/>
                <w:szCs w:val="14"/>
              </w:rPr>
            </w:pPr>
          </w:p>
          <w:p w14:paraId="54A13541"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Now, I see, 'tis true;</w:t>
            </w:r>
          </w:p>
          <w:p w14:paraId="4784E2F1" w14:textId="77777777" w:rsidR="00124DE2" w:rsidRPr="00136387" w:rsidRDefault="00124DE2" w:rsidP="007B7C5D">
            <w:pPr>
              <w:jc w:val="center"/>
              <w:rPr>
                <w:rFonts w:ascii="Cooper Black" w:hAnsi="Cooper Black"/>
                <w:i/>
                <w:iCs/>
                <w:color w:val="7030A0"/>
                <w:sz w:val="14"/>
                <w:szCs w:val="14"/>
              </w:rPr>
            </w:pPr>
            <w:r w:rsidRPr="00136387">
              <w:rPr>
                <w:rFonts w:ascii="Cooper Black" w:hAnsi="Cooper Black"/>
                <w:i/>
                <w:iCs/>
                <w:color w:val="7030A0"/>
                <w:sz w:val="14"/>
                <w:szCs w:val="14"/>
              </w:rPr>
              <w:t>For the blood-</w:t>
            </w:r>
            <w:proofErr w:type="spellStart"/>
            <w:r w:rsidRPr="00136387">
              <w:rPr>
                <w:rFonts w:ascii="Cooper Black" w:hAnsi="Cooper Black"/>
                <w:i/>
                <w:iCs/>
                <w:color w:val="7030A0"/>
                <w:sz w:val="14"/>
                <w:szCs w:val="14"/>
              </w:rPr>
              <w:t>boltered</w:t>
            </w:r>
            <w:proofErr w:type="spellEnd"/>
            <w:r w:rsidRPr="00136387">
              <w:rPr>
                <w:rFonts w:ascii="Cooper Black" w:hAnsi="Cooper Black"/>
                <w:i/>
                <w:iCs/>
                <w:color w:val="7030A0"/>
                <w:sz w:val="14"/>
                <w:szCs w:val="14"/>
              </w:rPr>
              <w:t xml:space="preserve"> Banquo smiles upon me, And points at them for his.</w:t>
            </w:r>
          </w:p>
        </w:tc>
      </w:tr>
      <w:tr w:rsidR="00124DE2" w14:paraId="41135195" w14:textId="77777777" w:rsidTr="007B7C5D">
        <w:trPr>
          <w:trHeight w:val="1292"/>
        </w:trPr>
        <w:tc>
          <w:tcPr>
            <w:tcW w:w="735" w:type="dxa"/>
          </w:tcPr>
          <w:p w14:paraId="21FE0CA6" w14:textId="77777777" w:rsidR="00124DE2" w:rsidRPr="00F121D0" w:rsidRDefault="00124DE2" w:rsidP="007B7C5D">
            <w:pPr>
              <w:jc w:val="center"/>
              <w:rPr>
                <w:rFonts w:ascii="Cooper Black" w:hAnsi="Cooper Black"/>
                <w:color w:val="C00000"/>
                <w:sz w:val="40"/>
                <w:szCs w:val="40"/>
              </w:rPr>
            </w:pPr>
          </w:p>
          <w:p w14:paraId="2A37F241" w14:textId="77777777" w:rsidR="00124DE2" w:rsidRPr="00F121D0" w:rsidRDefault="00124DE2" w:rsidP="007B7C5D">
            <w:pPr>
              <w:jc w:val="center"/>
              <w:rPr>
                <w:rFonts w:ascii="Cooper Black" w:hAnsi="Cooper Black"/>
                <w:color w:val="C00000"/>
                <w:sz w:val="40"/>
                <w:szCs w:val="40"/>
              </w:rPr>
            </w:pPr>
          </w:p>
        </w:tc>
        <w:tc>
          <w:tcPr>
            <w:tcW w:w="1647" w:type="dxa"/>
          </w:tcPr>
          <w:p w14:paraId="3F557910" w14:textId="77777777" w:rsidR="00124DE2" w:rsidRPr="00EA1ACE" w:rsidRDefault="00124DE2" w:rsidP="007B7C5D">
            <w:pPr>
              <w:jc w:val="center"/>
              <w:rPr>
                <w:rFonts w:ascii="Chiller" w:hAnsi="Chiller"/>
                <w:color w:val="00B050"/>
                <w:sz w:val="56"/>
                <w:szCs w:val="56"/>
              </w:rPr>
            </w:pPr>
            <w:r>
              <w:rPr>
                <w:rFonts w:ascii="Chiller" w:hAnsi="Chiller"/>
                <w:noProof/>
                <w:color w:val="00B050"/>
                <w:sz w:val="48"/>
                <w:szCs w:val="48"/>
              </w:rPr>
              <w:drawing>
                <wp:anchor distT="0" distB="0" distL="114300" distR="114300" simplePos="0" relativeHeight="251683840" behindDoc="0" locked="0" layoutInCell="1" allowOverlap="1" wp14:anchorId="47EDAEED" wp14:editId="045C9032">
                  <wp:simplePos x="0" y="0"/>
                  <wp:positionH relativeFrom="column">
                    <wp:posOffset>-69215</wp:posOffset>
                  </wp:positionH>
                  <wp:positionV relativeFrom="paragraph">
                    <wp:posOffset>10012</wp:posOffset>
                  </wp:positionV>
                  <wp:extent cx="835367" cy="819397"/>
                  <wp:effectExtent l="0" t="0" r="317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35367" cy="819397"/>
                          </a:xfrm>
                          <a:prstGeom prst="rect">
                            <a:avLst/>
                          </a:prstGeom>
                          <a:noFill/>
                        </pic:spPr>
                      </pic:pic>
                    </a:graphicData>
                  </a:graphic>
                  <wp14:sizeRelH relativeFrom="page">
                    <wp14:pctWidth>0</wp14:pctWidth>
                  </wp14:sizeRelH>
                  <wp14:sizeRelV relativeFrom="page">
                    <wp14:pctHeight>0</wp14:pctHeight>
                  </wp14:sizeRelV>
                </wp:anchor>
              </w:drawing>
            </w:r>
          </w:p>
          <w:p w14:paraId="4D121F4C" w14:textId="77777777" w:rsidR="00124DE2" w:rsidRPr="00EA1ACE" w:rsidRDefault="00124DE2" w:rsidP="007B7C5D">
            <w:pPr>
              <w:jc w:val="center"/>
              <w:rPr>
                <w:rFonts w:ascii="Chiller" w:hAnsi="Chiller"/>
                <w:color w:val="00B050"/>
                <w:sz w:val="56"/>
                <w:szCs w:val="56"/>
              </w:rPr>
            </w:pPr>
          </w:p>
        </w:tc>
        <w:tc>
          <w:tcPr>
            <w:tcW w:w="5505" w:type="dxa"/>
            <w:shd w:val="clear" w:color="auto" w:fill="FFCDD8"/>
          </w:tcPr>
          <w:p w14:paraId="4B478133"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4 Scenes 2-3</w:t>
            </w:r>
          </w:p>
          <w:p w14:paraId="11344C29" w14:textId="77777777" w:rsidR="00124DE2" w:rsidRPr="00B96616" w:rsidRDefault="00124DE2" w:rsidP="007B7C5D">
            <w:pPr>
              <w:jc w:val="center"/>
              <w:rPr>
                <w:rFonts w:ascii="Cooper Black" w:hAnsi="Cooper Black"/>
                <w:noProof/>
                <w:sz w:val="14"/>
                <w:szCs w:val="14"/>
                <w:u w:val="single"/>
              </w:rPr>
            </w:pPr>
          </w:p>
          <w:p w14:paraId="1E5A7113"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Lady Macduff and her son discuss the concept of loyalty and ‘</w:t>
            </w:r>
            <w:r w:rsidRPr="00B96616">
              <w:rPr>
                <w:rFonts w:ascii="Cooper Black" w:hAnsi="Cooper Black"/>
                <w:color w:val="7030A0"/>
                <w:sz w:val="14"/>
                <w:szCs w:val="14"/>
              </w:rPr>
              <w:t>honest men</w:t>
            </w:r>
            <w:r w:rsidRPr="00B96616">
              <w:rPr>
                <w:rFonts w:ascii="Cooper Black" w:hAnsi="Cooper Black"/>
                <w:sz w:val="14"/>
                <w:szCs w:val="14"/>
              </w:rPr>
              <w:t>’ after being left behind by Macduff. They are then killed. Malcolm and Macduff discuss the future of Scotland with the ‘</w:t>
            </w:r>
            <w:r w:rsidRPr="00B96616">
              <w:rPr>
                <w:rFonts w:ascii="Cooper Black" w:hAnsi="Cooper Black"/>
                <w:color w:val="7030A0"/>
                <w:sz w:val="14"/>
                <w:szCs w:val="14"/>
              </w:rPr>
              <w:t>untitled tyrant bloody-</w:t>
            </w:r>
            <w:proofErr w:type="spellStart"/>
            <w:r w:rsidRPr="00B96616">
              <w:rPr>
                <w:rFonts w:ascii="Cooper Black" w:hAnsi="Cooper Black"/>
                <w:color w:val="7030A0"/>
                <w:sz w:val="14"/>
                <w:szCs w:val="14"/>
              </w:rPr>
              <w:t>sceptered</w:t>
            </w:r>
            <w:proofErr w:type="spellEnd"/>
            <w:r w:rsidRPr="00B96616">
              <w:rPr>
                <w:rFonts w:ascii="Cooper Black" w:hAnsi="Cooper Black"/>
                <w:sz w:val="14"/>
                <w:szCs w:val="14"/>
              </w:rPr>
              <w:t xml:space="preserve">’ Macbeth on the throne. Macduff is then told about his murdered family, before Malcolm tells </w:t>
            </w:r>
            <w:proofErr w:type="gramStart"/>
            <w:r w:rsidRPr="00B96616">
              <w:rPr>
                <w:rFonts w:ascii="Cooper Black" w:hAnsi="Cooper Black"/>
                <w:sz w:val="14"/>
                <w:szCs w:val="14"/>
              </w:rPr>
              <w:t>him</w:t>
            </w:r>
            <w:proofErr w:type="gramEnd"/>
            <w:r w:rsidRPr="00B96616">
              <w:rPr>
                <w:sz w:val="14"/>
                <w:szCs w:val="14"/>
              </w:rPr>
              <w:t xml:space="preserve"> </w:t>
            </w:r>
            <w:r w:rsidRPr="00B96616">
              <w:rPr>
                <w:rFonts w:ascii="Cooper Black" w:hAnsi="Cooper Black"/>
                <w:sz w:val="14"/>
                <w:szCs w:val="14"/>
              </w:rPr>
              <w:t>‘</w:t>
            </w:r>
            <w:r w:rsidRPr="00B96616">
              <w:rPr>
                <w:rFonts w:ascii="Cooper Black" w:hAnsi="Cooper Black"/>
                <w:color w:val="7030A0"/>
                <w:sz w:val="14"/>
                <w:szCs w:val="14"/>
              </w:rPr>
              <w:t>Blunt not the heart, enrage it.</w:t>
            </w:r>
            <w:r w:rsidRPr="00B96616">
              <w:rPr>
                <w:rFonts w:ascii="Cooper Black" w:hAnsi="Cooper Black"/>
                <w:sz w:val="14"/>
                <w:szCs w:val="14"/>
              </w:rPr>
              <w:t>’</w:t>
            </w:r>
          </w:p>
        </w:tc>
        <w:tc>
          <w:tcPr>
            <w:tcW w:w="2579" w:type="dxa"/>
            <w:shd w:val="clear" w:color="auto" w:fill="EDDDDB"/>
          </w:tcPr>
          <w:p w14:paraId="0EB0B7E1" w14:textId="77777777" w:rsidR="00124DE2" w:rsidRPr="00136387" w:rsidRDefault="00124DE2" w:rsidP="007B7C5D">
            <w:pPr>
              <w:jc w:val="center"/>
              <w:rPr>
                <w:rFonts w:ascii="Cooper Black" w:hAnsi="Cooper Black"/>
                <w:i/>
                <w:iCs/>
                <w:color w:val="7030A0"/>
                <w:sz w:val="10"/>
                <w:szCs w:val="10"/>
              </w:rPr>
            </w:pPr>
          </w:p>
          <w:p w14:paraId="2C8ADB47" w14:textId="77777777" w:rsidR="00124DE2" w:rsidRPr="00136387" w:rsidRDefault="00124DE2" w:rsidP="007B7C5D">
            <w:pPr>
              <w:jc w:val="center"/>
              <w:rPr>
                <w:rFonts w:ascii="Cooper Black" w:hAnsi="Cooper Black"/>
                <w:i/>
                <w:iCs/>
                <w:color w:val="7030A0"/>
                <w:sz w:val="12"/>
                <w:szCs w:val="12"/>
              </w:rPr>
            </w:pPr>
            <w:r w:rsidRPr="00136387">
              <w:rPr>
                <w:rFonts w:ascii="Cooper Black" w:hAnsi="Cooper Black"/>
                <w:i/>
                <w:iCs/>
                <w:color w:val="7030A0"/>
                <w:sz w:val="12"/>
                <w:szCs w:val="12"/>
              </w:rPr>
              <w:t>“To offer up a weak poor innocent lamb</w:t>
            </w:r>
            <w:r>
              <w:rPr>
                <w:rFonts w:ascii="Cooper Black" w:hAnsi="Cooper Black"/>
                <w:i/>
                <w:iCs/>
                <w:color w:val="7030A0"/>
                <w:sz w:val="12"/>
                <w:szCs w:val="12"/>
              </w:rPr>
              <w:t xml:space="preserve"> </w:t>
            </w:r>
            <w:r w:rsidRPr="00136387">
              <w:rPr>
                <w:rFonts w:ascii="Cooper Black" w:hAnsi="Cooper Black"/>
                <w:i/>
                <w:iCs/>
                <w:color w:val="7030A0"/>
                <w:sz w:val="12"/>
                <w:szCs w:val="12"/>
              </w:rPr>
              <w:t>’appease an angry god.”</w:t>
            </w:r>
          </w:p>
          <w:p w14:paraId="660AF088" w14:textId="77777777" w:rsidR="00124DE2" w:rsidRPr="00136387" w:rsidRDefault="00124DE2" w:rsidP="007B7C5D">
            <w:pPr>
              <w:jc w:val="center"/>
              <w:rPr>
                <w:rFonts w:ascii="Cooper Black" w:hAnsi="Cooper Black"/>
                <w:i/>
                <w:iCs/>
                <w:color w:val="7030A0"/>
                <w:sz w:val="12"/>
                <w:szCs w:val="12"/>
              </w:rPr>
            </w:pPr>
            <w:r w:rsidRPr="00136387">
              <w:rPr>
                <w:rFonts w:ascii="Cooper Black" w:hAnsi="Cooper Black"/>
                <w:i/>
                <w:iCs/>
                <w:color w:val="7030A0"/>
                <w:sz w:val="12"/>
                <w:szCs w:val="12"/>
              </w:rPr>
              <w:t>“</w:t>
            </w:r>
            <w:proofErr w:type="gramStart"/>
            <w:r w:rsidRPr="00136387">
              <w:rPr>
                <w:rFonts w:ascii="Cooper Black" w:hAnsi="Cooper Black"/>
                <w:i/>
                <w:iCs/>
                <w:color w:val="7030A0"/>
                <w:sz w:val="12"/>
                <w:szCs w:val="12"/>
              </w:rPr>
              <w:t>golden</w:t>
            </w:r>
            <w:proofErr w:type="gramEnd"/>
            <w:r w:rsidRPr="00136387">
              <w:rPr>
                <w:rFonts w:ascii="Cooper Black" w:hAnsi="Cooper Black"/>
                <w:i/>
                <w:iCs/>
                <w:color w:val="7030A0"/>
                <w:sz w:val="12"/>
                <w:szCs w:val="12"/>
              </w:rPr>
              <w:t xml:space="preserve"> stamp”</w:t>
            </w:r>
          </w:p>
          <w:p w14:paraId="4CBA8505" w14:textId="77777777" w:rsidR="00124DE2" w:rsidRPr="00136387" w:rsidRDefault="00124DE2" w:rsidP="007B7C5D">
            <w:pPr>
              <w:jc w:val="center"/>
              <w:rPr>
                <w:rFonts w:ascii="Cooper Black" w:hAnsi="Cooper Black"/>
                <w:i/>
                <w:iCs/>
                <w:color w:val="7030A0"/>
                <w:sz w:val="12"/>
                <w:szCs w:val="12"/>
              </w:rPr>
            </w:pPr>
            <w:r w:rsidRPr="00136387">
              <w:rPr>
                <w:rFonts w:ascii="Cooper Black" w:hAnsi="Cooper Black"/>
                <w:i/>
                <w:iCs/>
                <w:color w:val="7030A0"/>
                <w:sz w:val="12"/>
                <w:szCs w:val="12"/>
              </w:rPr>
              <w:t>“</w:t>
            </w:r>
            <w:proofErr w:type="gramStart"/>
            <w:r w:rsidRPr="00136387">
              <w:rPr>
                <w:rFonts w:ascii="Cooper Black" w:hAnsi="Cooper Black"/>
                <w:i/>
                <w:iCs/>
                <w:color w:val="7030A0"/>
                <w:sz w:val="12"/>
                <w:szCs w:val="12"/>
              </w:rPr>
              <w:t>it</w:t>
            </w:r>
            <w:proofErr w:type="gramEnd"/>
            <w:r w:rsidRPr="00136387">
              <w:rPr>
                <w:rFonts w:ascii="Cooper Black" w:hAnsi="Cooper Black"/>
                <w:i/>
                <w:iCs/>
                <w:color w:val="7030A0"/>
                <w:sz w:val="12"/>
                <w:szCs w:val="12"/>
              </w:rPr>
              <w:t xml:space="preserve"> weeps it bleeds and each day a new gash is added to its wounds”</w:t>
            </w:r>
          </w:p>
          <w:p w14:paraId="2A8DF512" w14:textId="77777777" w:rsidR="00124DE2" w:rsidRPr="00F121D0" w:rsidRDefault="00124DE2" w:rsidP="007B7C5D">
            <w:pPr>
              <w:jc w:val="center"/>
              <w:rPr>
                <w:rFonts w:ascii="Cooper Black" w:hAnsi="Cooper Black"/>
                <w:i/>
                <w:iCs/>
                <w:color w:val="7030A0"/>
                <w:sz w:val="12"/>
                <w:szCs w:val="12"/>
              </w:rPr>
            </w:pPr>
            <w:r w:rsidRPr="00F121D0">
              <w:rPr>
                <w:rFonts w:ascii="Cooper Black" w:hAnsi="Cooper Black"/>
                <w:i/>
                <w:iCs/>
                <w:color w:val="7030A0"/>
                <w:sz w:val="12"/>
                <w:szCs w:val="12"/>
              </w:rPr>
              <w:t>“Angels are bright still, though the brightest fell”</w:t>
            </w:r>
          </w:p>
          <w:p w14:paraId="22FF8EBB" w14:textId="77777777" w:rsidR="00124DE2" w:rsidRPr="00136387" w:rsidRDefault="00124DE2" w:rsidP="007B7C5D">
            <w:pPr>
              <w:jc w:val="center"/>
              <w:rPr>
                <w:rFonts w:ascii="Cooper Black" w:hAnsi="Cooper Black"/>
                <w:i/>
                <w:iCs/>
                <w:color w:val="7030A0"/>
                <w:sz w:val="10"/>
                <w:szCs w:val="10"/>
              </w:rPr>
            </w:pPr>
          </w:p>
        </w:tc>
      </w:tr>
      <w:tr w:rsidR="00124DE2" w14:paraId="5E32E0CD" w14:textId="77777777" w:rsidTr="007B7C5D">
        <w:trPr>
          <w:trHeight w:val="1292"/>
        </w:trPr>
        <w:tc>
          <w:tcPr>
            <w:tcW w:w="735" w:type="dxa"/>
          </w:tcPr>
          <w:p w14:paraId="1D2D9D12"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Act</w:t>
            </w:r>
          </w:p>
          <w:p w14:paraId="79EF6A24" w14:textId="77777777" w:rsidR="00124DE2" w:rsidRPr="00F121D0" w:rsidRDefault="00124DE2" w:rsidP="007B7C5D">
            <w:pPr>
              <w:jc w:val="center"/>
              <w:rPr>
                <w:rFonts w:ascii="Cooper Black" w:hAnsi="Cooper Black"/>
                <w:color w:val="C00000"/>
                <w:sz w:val="40"/>
                <w:szCs w:val="40"/>
              </w:rPr>
            </w:pPr>
            <w:r w:rsidRPr="00F121D0">
              <w:rPr>
                <w:rFonts w:ascii="Cooper Black" w:hAnsi="Cooper Black"/>
                <w:color w:val="C00000"/>
                <w:sz w:val="40"/>
                <w:szCs w:val="40"/>
              </w:rPr>
              <w:t>5</w:t>
            </w:r>
          </w:p>
        </w:tc>
        <w:tc>
          <w:tcPr>
            <w:tcW w:w="1647" w:type="dxa"/>
          </w:tcPr>
          <w:p w14:paraId="70C7E687" w14:textId="77777777" w:rsidR="00124DE2" w:rsidRPr="00EA1ACE" w:rsidRDefault="00124DE2" w:rsidP="007B7C5D">
            <w:pPr>
              <w:jc w:val="center"/>
              <w:rPr>
                <w:rFonts w:ascii="Chiller" w:hAnsi="Chiller"/>
                <w:color w:val="00B050"/>
                <w:sz w:val="56"/>
                <w:szCs w:val="56"/>
              </w:rPr>
            </w:pPr>
            <w:r>
              <w:rPr>
                <w:rFonts w:ascii="Chiller" w:hAnsi="Chiller"/>
                <w:noProof/>
                <w:color w:val="00B050"/>
                <w:sz w:val="48"/>
                <w:szCs w:val="48"/>
              </w:rPr>
              <w:drawing>
                <wp:anchor distT="0" distB="0" distL="114300" distR="114300" simplePos="0" relativeHeight="251684864" behindDoc="0" locked="0" layoutInCell="1" allowOverlap="1" wp14:anchorId="6E147653" wp14:editId="220C35C8">
                  <wp:simplePos x="0" y="0"/>
                  <wp:positionH relativeFrom="column">
                    <wp:posOffset>-65730</wp:posOffset>
                  </wp:positionH>
                  <wp:positionV relativeFrom="paragraph">
                    <wp:posOffset>0</wp:posOffset>
                  </wp:positionV>
                  <wp:extent cx="821500" cy="818731"/>
                  <wp:effectExtent l="0" t="0" r="0" b="6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1500" cy="818731"/>
                          </a:xfrm>
                          <a:prstGeom prst="rect">
                            <a:avLst/>
                          </a:prstGeom>
                          <a:noFill/>
                        </pic:spPr>
                      </pic:pic>
                    </a:graphicData>
                  </a:graphic>
                  <wp14:sizeRelH relativeFrom="page">
                    <wp14:pctWidth>0</wp14:pctWidth>
                  </wp14:sizeRelH>
                  <wp14:sizeRelV relativeFrom="page">
                    <wp14:pctHeight>0</wp14:pctHeight>
                  </wp14:sizeRelV>
                </wp:anchor>
              </w:drawing>
            </w:r>
          </w:p>
          <w:p w14:paraId="3FE3C832" w14:textId="77777777" w:rsidR="00124DE2" w:rsidRPr="00EA1ACE" w:rsidRDefault="00124DE2" w:rsidP="007B7C5D">
            <w:pPr>
              <w:jc w:val="center"/>
              <w:rPr>
                <w:rFonts w:ascii="Chiller" w:hAnsi="Chiller"/>
                <w:color w:val="00B050"/>
                <w:sz w:val="56"/>
                <w:szCs w:val="56"/>
              </w:rPr>
            </w:pPr>
          </w:p>
        </w:tc>
        <w:tc>
          <w:tcPr>
            <w:tcW w:w="5505" w:type="dxa"/>
            <w:shd w:val="clear" w:color="auto" w:fill="FFE7EC"/>
          </w:tcPr>
          <w:p w14:paraId="20840972"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5 Scene 1</w:t>
            </w:r>
          </w:p>
          <w:p w14:paraId="046B27BE" w14:textId="77777777" w:rsidR="00124DE2" w:rsidRPr="00B96616" w:rsidRDefault="00124DE2" w:rsidP="007B7C5D">
            <w:pPr>
              <w:jc w:val="center"/>
              <w:rPr>
                <w:rFonts w:ascii="Cooper Black" w:hAnsi="Cooper Black"/>
                <w:noProof/>
                <w:sz w:val="14"/>
                <w:szCs w:val="14"/>
                <w:u w:val="single"/>
              </w:rPr>
            </w:pPr>
          </w:p>
          <w:p w14:paraId="1DE068E3" w14:textId="77777777" w:rsidR="00124DE2" w:rsidRPr="00B96616" w:rsidRDefault="00124DE2" w:rsidP="007B7C5D">
            <w:pPr>
              <w:jc w:val="center"/>
              <w:rPr>
                <w:rFonts w:ascii="Cooper Black" w:hAnsi="Cooper Black"/>
                <w:color w:val="7030A0"/>
                <w:sz w:val="14"/>
                <w:szCs w:val="14"/>
              </w:rPr>
            </w:pPr>
            <w:r w:rsidRPr="00B96616">
              <w:rPr>
                <w:rFonts w:ascii="Cooper Black" w:hAnsi="Cooper Black"/>
                <w:sz w:val="14"/>
                <w:szCs w:val="14"/>
              </w:rPr>
              <w:t>A doctor and gentlewoman watch Lady Macbeth and discuss her poor health. She sleepwalks onto the stage and demands ‘</w:t>
            </w:r>
            <w:r w:rsidRPr="00B96616">
              <w:rPr>
                <w:rFonts w:ascii="Cooper Black" w:hAnsi="Cooper Black"/>
                <w:color w:val="7030A0"/>
                <w:sz w:val="14"/>
                <w:szCs w:val="14"/>
              </w:rPr>
              <w:t>Out, damned spot</w:t>
            </w:r>
            <w:r w:rsidRPr="00B96616">
              <w:rPr>
                <w:rFonts w:ascii="Cooper Black" w:hAnsi="Cooper Black"/>
                <w:sz w:val="14"/>
                <w:szCs w:val="14"/>
              </w:rPr>
              <w:t>’ as she washes her hands. She is far removed from the ruthless Lady Macbeth at the beginning and pitifully states ‘</w:t>
            </w:r>
            <w:r w:rsidRPr="00B96616">
              <w:rPr>
                <w:rFonts w:ascii="Cooper Black" w:hAnsi="Cooper Black"/>
                <w:color w:val="7030A0"/>
                <w:sz w:val="14"/>
                <w:szCs w:val="14"/>
              </w:rPr>
              <w:t>Hell is murky</w:t>
            </w:r>
            <w:r w:rsidRPr="00B96616">
              <w:rPr>
                <w:rFonts w:ascii="Cooper Black" w:hAnsi="Cooper Black"/>
                <w:sz w:val="14"/>
                <w:szCs w:val="14"/>
              </w:rPr>
              <w:t>’ and ‘</w:t>
            </w:r>
            <w:r w:rsidRPr="00B96616">
              <w:rPr>
                <w:rFonts w:ascii="Cooper Black" w:hAnsi="Cooper Black"/>
                <w:color w:val="7030A0"/>
                <w:sz w:val="14"/>
                <w:szCs w:val="14"/>
              </w:rPr>
              <w:t>What's</w:t>
            </w:r>
          </w:p>
          <w:p w14:paraId="45247D2B" w14:textId="77777777" w:rsidR="00124DE2" w:rsidRPr="00B96616" w:rsidRDefault="00124DE2" w:rsidP="007B7C5D">
            <w:pPr>
              <w:jc w:val="center"/>
              <w:rPr>
                <w:rFonts w:ascii="Cooper Black" w:hAnsi="Cooper Black"/>
                <w:sz w:val="14"/>
                <w:szCs w:val="14"/>
              </w:rPr>
            </w:pPr>
            <w:r w:rsidRPr="00B96616">
              <w:rPr>
                <w:rFonts w:ascii="Cooper Black" w:hAnsi="Cooper Black"/>
                <w:color w:val="7030A0"/>
                <w:sz w:val="14"/>
                <w:szCs w:val="14"/>
              </w:rPr>
              <w:t>done cannot be undone.</w:t>
            </w:r>
            <w:r w:rsidRPr="00B96616">
              <w:rPr>
                <w:rFonts w:ascii="Cooper Black" w:hAnsi="Cooper Black"/>
                <w:sz w:val="14"/>
                <w:szCs w:val="14"/>
              </w:rPr>
              <w:t>’</w:t>
            </w:r>
          </w:p>
        </w:tc>
        <w:tc>
          <w:tcPr>
            <w:tcW w:w="2579" w:type="dxa"/>
            <w:shd w:val="clear" w:color="auto" w:fill="F2F2F2" w:themeFill="background1" w:themeFillShade="F2"/>
          </w:tcPr>
          <w:p w14:paraId="23E2B702" w14:textId="77777777" w:rsidR="00124DE2" w:rsidRPr="00136387" w:rsidRDefault="00124DE2" w:rsidP="007B7C5D">
            <w:pPr>
              <w:jc w:val="center"/>
              <w:rPr>
                <w:rFonts w:ascii="Cooper Black" w:hAnsi="Cooper Black"/>
                <w:i/>
                <w:iCs/>
                <w:color w:val="7030A0"/>
                <w:sz w:val="10"/>
                <w:szCs w:val="10"/>
                <w:lang w:val="en-US"/>
              </w:rPr>
            </w:pPr>
          </w:p>
          <w:p w14:paraId="4B93A024" w14:textId="77777777" w:rsidR="00124DE2" w:rsidRPr="00136387" w:rsidRDefault="00124DE2" w:rsidP="007B7C5D">
            <w:pPr>
              <w:jc w:val="center"/>
              <w:rPr>
                <w:rFonts w:ascii="Cooper Black" w:hAnsi="Cooper Black"/>
                <w:i/>
                <w:iCs/>
                <w:color w:val="7030A0"/>
                <w:sz w:val="10"/>
                <w:szCs w:val="10"/>
                <w:lang w:val="en-US"/>
              </w:rPr>
            </w:pPr>
          </w:p>
          <w:p w14:paraId="79736BCD" w14:textId="77777777" w:rsidR="00124DE2" w:rsidRPr="00136387" w:rsidRDefault="00124DE2" w:rsidP="007B7C5D">
            <w:pPr>
              <w:jc w:val="center"/>
              <w:rPr>
                <w:rFonts w:ascii="Cooper Black" w:hAnsi="Cooper Black"/>
                <w:i/>
                <w:iCs/>
                <w:color w:val="7030A0"/>
                <w:sz w:val="10"/>
                <w:szCs w:val="10"/>
                <w:lang w:val="en-US"/>
              </w:rPr>
            </w:pPr>
          </w:p>
          <w:p w14:paraId="5BFB98CC" w14:textId="77777777" w:rsidR="00124DE2" w:rsidRPr="00136387" w:rsidRDefault="00124DE2" w:rsidP="007B7C5D">
            <w:pPr>
              <w:jc w:val="center"/>
              <w:rPr>
                <w:rFonts w:ascii="Cooper Black" w:hAnsi="Cooper Black"/>
                <w:i/>
                <w:iCs/>
                <w:color w:val="7030A0"/>
                <w:sz w:val="14"/>
                <w:szCs w:val="14"/>
                <w:lang w:val="en-US"/>
              </w:rPr>
            </w:pPr>
            <w:r w:rsidRPr="00136387">
              <w:rPr>
                <w:rFonts w:ascii="Cooper Black" w:hAnsi="Cooper Black"/>
                <w:i/>
                <w:iCs/>
                <w:color w:val="7030A0"/>
                <w:sz w:val="14"/>
                <w:szCs w:val="14"/>
                <w:lang w:val="en-US"/>
              </w:rPr>
              <w:t>“</w:t>
            </w:r>
            <w:proofErr w:type="gramStart"/>
            <w:r w:rsidRPr="00136387">
              <w:rPr>
                <w:rFonts w:ascii="Cooper Black" w:hAnsi="Cooper Black"/>
                <w:i/>
                <w:iCs/>
                <w:color w:val="7030A0"/>
                <w:sz w:val="14"/>
                <w:szCs w:val="14"/>
                <w:lang w:val="en-US"/>
              </w:rPr>
              <w:t>all</w:t>
            </w:r>
            <w:proofErr w:type="gramEnd"/>
            <w:r w:rsidRPr="00136387">
              <w:rPr>
                <w:rFonts w:ascii="Cooper Black" w:hAnsi="Cooper Black"/>
                <w:i/>
                <w:iCs/>
                <w:color w:val="7030A0"/>
                <w:sz w:val="14"/>
                <w:szCs w:val="14"/>
                <w:lang w:val="en-US"/>
              </w:rPr>
              <w:t xml:space="preserve"> the </w:t>
            </w:r>
            <w:r w:rsidRPr="00136387">
              <w:rPr>
                <w:rFonts w:ascii="Cooper Black" w:hAnsi="Cooper Black"/>
                <w:i/>
                <w:iCs/>
                <w:color w:val="7030A0"/>
                <w:sz w:val="14"/>
                <w:szCs w:val="14"/>
                <w:u w:val="single"/>
                <w:lang w:val="en-US"/>
              </w:rPr>
              <w:t xml:space="preserve">perfumes of Arabia </w:t>
            </w:r>
            <w:r w:rsidRPr="00136387">
              <w:rPr>
                <w:rFonts w:ascii="Cooper Black" w:hAnsi="Cooper Black"/>
                <w:i/>
                <w:iCs/>
                <w:color w:val="7030A0"/>
                <w:sz w:val="14"/>
                <w:szCs w:val="14"/>
                <w:lang w:val="en-US"/>
              </w:rPr>
              <w:t>will not sweeten this little hand”</w:t>
            </w:r>
          </w:p>
          <w:p w14:paraId="5E21B7BA" w14:textId="77777777" w:rsidR="00124DE2" w:rsidRPr="00136387" w:rsidRDefault="00124DE2" w:rsidP="007B7C5D">
            <w:pPr>
              <w:jc w:val="center"/>
              <w:rPr>
                <w:rFonts w:ascii="Cooper Black" w:hAnsi="Cooper Black"/>
                <w:i/>
                <w:iCs/>
                <w:color w:val="7030A0"/>
                <w:sz w:val="10"/>
                <w:szCs w:val="10"/>
                <w:lang w:val="en-US"/>
              </w:rPr>
            </w:pPr>
          </w:p>
          <w:p w14:paraId="4E9250CE" w14:textId="77777777" w:rsidR="00124DE2" w:rsidRPr="00136387" w:rsidRDefault="00124DE2" w:rsidP="007B7C5D">
            <w:pPr>
              <w:jc w:val="center"/>
              <w:rPr>
                <w:rFonts w:ascii="Cooper Black" w:hAnsi="Cooper Black"/>
                <w:i/>
                <w:iCs/>
                <w:color w:val="7030A0"/>
                <w:sz w:val="10"/>
                <w:szCs w:val="10"/>
              </w:rPr>
            </w:pPr>
          </w:p>
        </w:tc>
      </w:tr>
      <w:tr w:rsidR="00124DE2" w14:paraId="27890C57" w14:textId="77777777" w:rsidTr="007B7C5D">
        <w:trPr>
          <w:trHeight w:val="1293"/>
        </w:trPr>
        <w:tc>
          <w:tcPr>
            <w:tcW w:w="735" w:type="dxa"/>
          </w:tcPr>
          <w:p w14:paraId="60E6FCE0" w14:textId="77777777" w:rsidR="00124DE2" w:rsidRPr="00EB4B8D" w:rsidRDefault="00124DE2" w:rsidP="007B7C5D">
            <w:pPr>
              <w:jc w:val="center"/>
              <w:rPr>
                <w:rFonts w:ascii="Chiller" w:hAnsi="Chiller"/>
                <w:color w:val="C00000"/>
                <w:sz w:val="48"/>
                <w:szCs w:val="48"/>
              </w:rPr>
            </w:pPr>
          </w:p>
          <w:p w14:paraId="18800681" w14:textId="77777777" w:rsidR="00124DE2" w:rsidRPr="00EB4B8D" w:rsidRDefault="00124DE2" w:rsidP="007B7C5D">
            <w:pPr>
              <w:jc w:val="center"/>
              <w:rPr>
                <w:rFonts w:ascii="Chiller" w:hAnsi="Chiller"/>
                <w:color w:val="C00000"/>
                <w:sz w:val="48"/>
                <w:szCs w:val="48"/>
              </w:rPr>
            </w:pPr>
          </w:p>
        </w:tc>
        <w:tc>
          <w:tcPr>
            <w:tcW w:w="1647" w:type="dxa"/>
          </w:tcPr>
          <w:p w14:paraId="02863046" w14:textId="77777777" w:rsidR="00124DE2" w:rsidRPr="00EA1ACE" w:rsidRDefault="00124DE2" w:rsidP="007B7C5D">
            <w:pPr>
              <w:jc w:val="center"/>
              <w:rPr>
                <w:rFonts w:ascii="Chiller" w:hAnsi="Chiller"/>
                <w:color w:val="00B050"/>
                <w:sz w:val="56"/>
                <w:szCs w:val="56"/>
              </w:rPr>
            </w:pPr>
            <w:r>
              <w:rPr>
                <w:rFonts w:ascii="Chiller" w:hAnsi="Chiller"/>
                <w:noProof/>
                <w:color w:val="00B050"/>
                <w:sz w:val="48"/>
                <w:szCs w:val="48"/>
              </w:rPr>
              <w:drawing>
                <wp:anchor distT="0" distB="0" distL="114300" distR="114300" simplePos="0" relativeHeight="251685888" behindDoc="0" locked="0" layoutInCell="1" allowOverlap="1" wp14:anchorId="4977F539" wp14:editId="1A07750F">
                  <wp:simplePos x="0" y="0"/>
                  <wp:positionH relativeFrom="column">
                    <wp:posOffset>-77973</wp:posOffset>
                  </wp:positionH>
                  <wp:positionV relativeFrom="paragraph">
                    <wp:posOffset>5080</wp:posOffset>
                  </wp:positionV>
                  <wp:extent cx="814166" cy="819397"/>
                  <wp:effectExtent l="0" t="0" r="508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14166" cy="819397"/>
                          </a:xfrm>
                          <a:prstGeom prst="rect">
                            <a:avLst/>
                          </a:prstGeom>
                          <a:noFill/>
                        </pic:spPr>
                      </pic:pic>
                    </a:graphicData>
                  </a:graphic>
                  <wp14:sizeRelH relativeFrom="page">
                    <wp14:pctWidth>0</wp14:pctWidth>
                  </wp14:sizeRelH>
                  <wp14:sizeRelV relativeFrom="page">
                    <wp14:pctHeight>0</wp14:pctHeight>
                  </wp14:sizeRelV>
                </wp:anchor>
              </w:drawing>
            </w:r>
          </w:p>
        </w:tc>
        <w:tc>
          <w:tcPr>
            <w:tcW w:w="5505" w:type="dxa"/>
            <w:shd w:val="clear" w:color="auto" w:fill="FFE7EC"/>
          </w:tcPr>
          <w:p w14:paraId="70F6A3C0" w14:textId="77777777" w:rsidR="00124DE2" w:rsidRPr="00B96616" w:rsidRDefault="00124DE2" w:rsidP="007B7C5D">
            <w:pPr>
              <w:jc w:val="center"/>
              <w:rPr>
                <w:rFonts w:ascii="Cooper Black" w:hAnsi="Cooper Black"/>
                <w:noProof/>
                <w:sz w:val="14"/>
                <w:szCs w:val="14"/>
                <w:u w:val="single"/>
              </w:rPr>
            </w:pPr>
            <w:r w:rsidRPr="00B96616">
              <w:rPr>
                <w:rFonts w:ascii="Cooper Black" w:hAnsi="Cooper Black"/>
                <w:noProof/>
                <w:sz w:val="14"/>
                <w:szCs w:val="14"/>
                <w:u w:val="single"/>
              </w:rPr>
              <w:t>Act 5 Scenes 2-8</w:t>
            </w:r>
          </w:p>
          <w:p w14:paraId="40F4F10B" w14:textId="77777777" w:rsidR="00124DE2" w:rsidRPr="00B96616" w:rsidRDefault="00124DE2" w:rsidP="007B7C5D">
            <w:pPr>
              <w:jc w:val="center"/>
              <w:rPr>
                <w:rFonts w:ascii="Cooper Black" w:hAnsi="Cooper Black"/>
                <w:noProof/>
                <w:sz w:val="14"/>
                <w:szCs w:val="14"/>
                <w:u w:val="single"/>
              </w:rPr>
            </w:pPr>
          </w:p>
          <w:p w14:paraId="0FCFF9F5" w14:textId="77777777" w:rsidR="00124DE2" w:rsidRPr="00B96616" w:rsidRDefault="00124DE2" w:rsidP="007B7C5D">
            <w:pPr>
              <w:jc w:val="center"/>
              <w:rPr>
                <w:rFonts w:ascii="Cooper Black" w:hAnsi="Cooper Black"/>
                <w:sz w:val="14"/>
                <w:szCs w:val="14"/>
              </w:rPr>
            </w:pPr>
            <w:r w:rsidRPr="00B96616">
              <w:rPr>
                <w:rFonts w:ascii="Cooper Black" w:hAnsi="Cooper Black"/>
                <w:sz w:val="14"/>
                <w:szCs w:val="14"/>
              </w:rPr>
              <w:t>In the remaining scenes, Malcolm emerges as a gracious leader outside the castle walls and contrasts with Macbeth who claims to have ‘</w:t>
            </w:r>
            <w:r w:rsidRPr="00B96616">
              <w:rPr>
                <w:rFonts w:ascii="Cooper Black" w:hAnsi="Cooper Black"/>
                <w:color w:val="7030A0"/>
                <w:sz w:val="14"/>
                <w:szCs w:val="14"/>
              </w:rPr>
              <w:t>forgotten the taste of fears</w:t>
            </w:r>
            <w:r w:rsidRPr="00B96616">
              <w:rPr>
                <w:rFonts w:ascii="Cooper Black" w:hAnsi="Cooper Black"/>
                <w:sz w:val="14"/>
                <w:szCs w:val="14"/>
              </w:rPr>
              <w:t>’ but then loses all sense of purpose and reflects that life is merely ‘</w:t>
            </w:r>
            <w:r w:rsidRPr="00B96616">
              <w:rPr>
                <w:rFonts w:ascii="Cooper Black" w:hAnsi="Cooper Black"/>
                <w:color w:val="7030A0"/>
                <w:sz w:val="14"/>
                <w:szCs w:val="14"/>
              </w:rPr>
              <w:t xml:space="preserve">full of sound and fury, </w:t>
            </w:r>
            <w:proofErr w:type="gramStart"/>
            <w:r w:rsidRPr="00B96616">
              <w:rPr>
                <w:rFonts w:ascii="Cooper Black" w:hAnsi="Cooper Black"/>
                <w:color w:val="7030A0"/>
                <w:sz w:val="14"/>
                <w:szCs w:val="14"/>
              </w:rPr>
              <w:t>Signifying</w:t>
            </w:r>
            <w:proofErr w:type="gramEnd"/>
            <w:r w:rsidRPr="00B96616">
              <w:rPr>
                <w:rFonts w:ascii="Cooper Black" w:hAnsi="Cooper Black"/>
                <w:color w:val="7030A0"/>
                <w:sz w:val="14"/>
                <w:szCs w:val="14"/>
              </w:rPr>
              <w:t xml:space="preserve"> nothing’ </w:t>
            </w:r>
            <w:r w:rsidRPr="00B96616">
              <w:rPr>
                <w:rFonts w:ascii="Cooper Black" w:hAnsi="Cooper Black"/>
                <w:sz w:val="14"/>
                <w:szCs w:val="14"/>
              </w:rPr>
              <w:t>Malcom ascends to the throne and labels Macbeth, ‘</w:t>
            </w:r>
            <w:r w:rsidRPr="00B96616">
              <w:rPr>
                <w:rFonts w:ascii="Cooper Black" w:hAnsi="Cooper Black"/>
                <w:color w:val="7030A0"/>
                <w:sz w:val="14"/>
                <w:szCs w:val="14"/>
              </w:rPr>
              <w:t>this dead butcher and his fiend-like queen</w:t>
            </w:r>
            <w:r w:rsidRPr="00B96616">
              <w:rPr>
                <w:rFonts w:ascii="Cooper Black" w:hAnsi="Cooper Black"/>
                <w:sz w:val="14"/>
                <w:szCs w:val="14"/>
              </w:rPr>
              <w:t>’</w:t>
            </w:r>
          </w:p>
        </w:tc>
        <w:tc>
          <w:tcPr>
            <w:tcW w:w="2579" w:type="dxa"/>
            <w:shd w:val="clear" w:color="auto" w:fill="EDDDDB"/>
          </w:tcPr>
          <w:p w14:paraId="38B4E001" w14:textId="77777777" w:rsidR="00124DE2" w:rsidRPr="00136387" w:rsidRDefault="00124DE2" w:rsidP="007B7C5D">
            <w:pPr>
              <w:jc w:val="center"/>
              <w:rPr>
                <w:rFonts w:ascii="Cooper Black" w:hAnsi="Cooper Black"/>
                <w:i/>
                <w:iCs/>
                <w:color w:val="7030A0"/>
                <w:sz w:val="10"/>
                <w:szCs w:val="10"/>
              </w:rPr>
            </w:pPr>
          </w:p>
          <w:p w14:paraId="0E026274" w14:textId="77777777" w:rsidR="00124DE2" w:rsidRDefault="00124DE2" w:rsidP="007B7C5D">
            <w:pPr>
              <w:jc w:val="center"/>
              <w:rPr>
                <w:rFonts w:ascii="Cooper Black" w:hAnsi="Cooper Black"/>
                <w:i/>
                <w:iCs/>
                <w:color w:val="7030A0"/>
                <w:sz w:val="12"/>
                <w:szCs w:val="12"/>
              </w:rPr>
            </w:pPr>
          </w:p>
          <w:p w14:paraId="0C87B8B0" w14:textId="77777777" w:rsidR="00124DE2" w:rsidRPr="00136387" w:rsidRDefault="00124DE2" w:rsidP="007B7C5D">
            <w:pPr>
              <w:jc w:val="center"/>
              <w:rPr>
                <w:rFonts w:ascii="Cooper Black" w:hAnsi="Cooper Black"/>
                <w:i/>
                <w:iCs/>
                <w:color w:val="7030A0"/>
                <w:sz w:val="12"/>
                <w:szCs w:val="12"/>
              </w:rPr>
            </w:pPr>
            <w:r w:rsidRPr="00136387">
              <w:rPr>
                <w:rFonts w:ascii="Cooper Black" w:hAnsi="Cooper Black"/>
                <w:i/>
                <w:iCs/>
                <w:color w:val="7030A0"/>
                <w:sz w:val="12"/>
                <w:szCs w:val="12"/>
              </w:rPr>
              <w:t>“Life is but a walking shadow”</w:t>
            </w:r>
          </w:p>
          <w:p w14:paraId="4DC4E26C" w14:textId="77777777" w:rsidR="00124DE2" w:rsidRPr="00136387" w:rsidRDefault="00124DE2" w:rsidP="007B7C5D">
            <w:pPr>
              <w:jc w:val="center"/>
              <w:rPr>
                <w:rFonts w:ascii="Cooper Black" w:hAnsi="Cooper Black"/>
                <w:i/>
                <w:iCs/>
                <w:color w:val="7030A0"/>
                <w:sz w:val="12"/>
                <w:szCs w:val="12"/>
                <w:lang w:val="en-US"/>
              </w:rPr>
            </w:pPr>
            <w:r w:rsidRPr="00136387">
              <w:rPr>
                <w:rFonts w:ascii="Cooper Black" w:hAnsi="Cooper Black"/>
                <w:i/>
                <w:iCs/>
                <w:color w:val="7030A0"/>
                <w:sz w:val="12"/>
                <w:szCs w:val="12"/>
              </w:rPr>
              <w:t xml:space="preserve">Turn, </w:t>
            </w:r>
            <w:r w:rsidRPr="00136387">
              <w:rPr>
                <w:rFonts w:ascii="Cooper Black" w:hAnsi="Cooper Black"/>
                <w:i/>
                <w:iCs/>
                <w:color w:val="7030A0"/>
                <w:sz w:val="12"/>
                <w:szCs w:val="12"/>
                <w:u w:val="single"/>
              </w:rPr>
              <w:t>hellhound</w:t>
            </w:r>
            <w:r w:rsidRPr="00136387">
              <w:rPr>
                <w:rFonts w:ascii="Cooper Black" w:hAnsi="Cooper Black"/>
                <w:i/>
                <w:iCs/>
                <w:color w:val="7030A0"/>
                <w:sz w:val="12"/>
                <w:szCs w:val="12"/>
              </w:rPr>
              <w:t>, Turn!</w:t>
            </w:r>
          </w:p>
          <w:p w14:paraId="152F22B4" w14:textId="77777777" w:rsidR="00124DE2" w:rsidRPr="00136387" w:rsidRDefault="00124DE2" w:rsidP="007B7C5D">
            <w:pPr>
              <w:jc w:val="center"/>
              <w:rPr>
                <w:rFonts w:ascii="Cooper Black" w:hAnsi="Cooper Black"/>
                <w:i/>
                <w:iCs/>
                <w:color w:val="7030A0"/>
                <w:sz w:val="12"/>
                <w:szCs w:val="12"/>
                <w:lang w:val="en-US"/>
              </w:rPr>
            </w:pPr>
            <w:r w:rsidRPr="00136387">
              <w:rPr>
                <w:rFonts w:ascii="Cooper Black" w:hAnsi="Cooper Black"/>
                <w:i/>
                <w:iCs/>
                <w:color w:val="7030A0"/>
                <w:sz w:val="12"/>
                <w:szCs w:val="12"/>
                <w:lang w:val="en-US"/>
              </w:rPr>
              <w:t xml:space="preserve">Why should I play the </w:t>
            </w:r>
            <w:r w:rsidRPr="00136387">
              <w:rPr>
                <w:rFonts w:ascii="Cooper Black" w:hAnsi="Cooper Black"/>
                <w:i/>
                <w:iCs/>
                <w:color w:val="7030A0"/>
                <w:sz w:val="12"/>
                <w:szCs w:val="12"/>
                <w:u w:val="single"/>
                <w:lang w:val="en-US"/>
              </w:rPr>
              <w:t xml:space="preserve">Roman fool </w:t>
            </w:r>
            <w:r w:rsidRPr="00136387">
              <w:rPr>
                <w:rFonts w:ascii="Cooper Black" w:hAnsi="Cooper Black"/>
                <w:i/>
                <w:iCs/>
                <w:color w:val="7030A0"/>
                <w:sz w:val="12"/>
                <w:szCs w:val="12"/>
                <w:lang w:val="en-US"/>
              </w:rPr>
              <w:t>and die</w:t>
            </w:r>
            <w:r>
              <w:rPr>
                <w:rFonts w:ascii="Cooper Black" w:hAnsi="Cooper Black"/>
                <w:i/>
                <w:iCs/>
                <w:color w:val="7030A0"/>
                <w:sz w:val="12"/>
                <w:szCs w:val="12"/>
                <w:lang w:val="en-US"/>
              </w:rPr>
              <w:t xml:space="preserve"> </w:t>
            </w:r>
            <w:proofErr w:type="gramStart"/>
            <w:r w:rsidRPr="00136387">
              <w:rPr>
                <w:rFonts w:ascii="Cooper Black" w:hAnsi="Cooper Black"/>
                <w:i/>
                <w:iCs/>
                <w:color w:val="7030A0"/>
                <w:sz w:val="12"/>
                <w:szCs w:val="12"/>
                <w:lang w:val="en-US"/>
              </w:rPr>
              <w:t>On</w:t>
            </w:r>
            <w:proofErr w:type="gramEnd"/>
            <w:r w:rsidRPr="00136387">
              <w:rPr>
                <w:rFonts w:ascii="Cooper Black" w:hAnsi="Cooper Black"/>
                <w:i/>
                <w:iCs/>
                <w:color w:val="7030A0"/>
                <w:sz w:val="12"/>
                <w:szCs w:val="12"/>
                <w:lang w:val="en-US"/>
              </w:rPr>
              <w:t xml:space="preserve"> </w:t>
            </w:r>
            <w:proofErr w:type="gramStart"/>
            <w:r w:rsidRPr="00136387">
              <w:rPr>
                <w:rFonts w:ascii="Cooper Black" w:hAnsi="Cooper Black"/>
                <w:i/>
                <w:iCs/>
                <w:color w:val="7030A0"/>
                <w:sz w:val="12"/>
                <w:szCs w:val="12"/>
                <w:lang w:val="en-US"/>
              </w:rPr>
              <w:t>mine</w:t>
            </w:r>
            <w:proofErr w:type="gramEnd"/>
            <w:r w:rsidRPr="00136387">
              <w:rPr>
                <w:rFonts w:ascii="Cooper Black" w:hAnsi="Cooper Black"/>
                <w:i/>
                <w:iCs/>
                <w:color w:val="7030A0"/>
                <w:sz w:val="12"/>
                <w:szCs w:val="12"/>
                <w:lang w:val="en-US"/>
              </w:rPr>
              <w:t xml:space="preserve"> own sword?</w:t>
            </w:r>
          </w:p>
          <w:p w14:paraId="4C530238" w14:textId="77777777" w:rsidR="00124DE2" w:rsidRPr="00136387" w:rsidRDefault="00124DE2" w:rsidP="007B7C5D">
            <w:pPr>
              <w:jc w:val="center"/>
              <w:rPr>
                <w:rFonts w:ascii="Cooper Black" w:hAnsi="Cooper Black"/>
                <w:i/>
                <w:iCs/>
                <w:color w:val="7030A0"/>
                <w:sz w:val="10"/>
                <w:szCs w:val="10"/>
              </w:rPr>
            </w:pPr>
            <w:r w:rsidRPr="00136387">
              <w:rPr>
                <w:rFonts w:ascii="Cooper Black" w:hAnsi="Cooper Black"/>
                <w:i/>
                <w:iCs/>
                <w:color w:val="7030A0"/>
                <w:sz w:val="12"/>
                <w:szCs w:val="12"/>
                <w:lang w:val="en-US"/>
              </w:rPr>
              <w:t xml:space="preserve">“Tell thee, Macduff, was from his mother’s womb, </w:t>
            </w:r>
            <w:r w:rsidRPr="00136387">
              <w:rPr>
                <w:rFonts w:ascii="Cooper Black" w:hAnsi="Cooper Black"/>
                <w:i/>
                <w:iCs/>
                <w:color w:val="7030A0"/>
                <w:sz w:val="12"/>
                <w:szCs w:val="12"/>
                <w:u w:val="single"/>
                <w:lang w:val="en-US"/>
              </w:rPr>
              <w:t>untimely ripped</w:t>
            </w:r>
            <w:r w:rsidRPr="00136387">
              <w:rPr>
                <w:rFonts w:ascii="Cooper Black" w:hAnsi="Cooper Black"/>
                <w:i/>
                <w:iCs/>
                <w:color w:val="7030A0"/>
                <w:sz w:val="12"/>
                <w:szCs w:val="12"/>
                <w:lang w:val="en-US"/>
              </w:rPr>
              <w:t>.”</w:t>
            </w:r>
          </w:p>
        </w:tc>
      </w:tr>
    </w:tbl>
    <w:p w14:paraId="40DD41AD" w14:textId="17FBB602" w:rsidR="00D95E24" w:rsidRDefault="00124DE2" w:rsidP="003940C1">
      <w:pPr>
        <w:tabs>
          <w:tab w:val="left" w:pos="4049"/>
        </w:tabs>
        <w:rPr>
          <w:noProof/>
        </w:rPr>
      </w:pPr>
      <w:r>
        <w:rPr>
          <w:noProof/>
        </w:rPr>
        <mc:AlternateContent>
          <mc:Choice Requires="wps">
            <w:drawing>
              <wp:anchor distT="45720" distB="45720" distL="114300" distR="114300" simplePos="0" relativeHeight="251701248" behindDoc="1" locked="0" layoutInCell="1" allowOverlap="1" wp14:anchorId="5E25CD4D" wp14:editId="7632551B">
                <wp:simplePos x="0" y="0"/>
                <wp:positionH relativeFrom="column">
                  <wp:posOffset>633742</wp:posOffset>
                </wp:positionH>
                <wp:positionV relativeFrom="paragraph">
                  <wp:posOffset>-9404973</wp:posOffset>
                </wp:positionV>
                <wp:extent cx="4752975" cy="1404620"/>
                <wp:effectExtent l="0" t="0" r="28575" b="27305"/>
                <wp:wrapNone/>
                <wp:docPr id="499509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404620"/>
                        </a:xfrm>
                        <a:prstGeom prst="rect">
                          <a:avLst/>
                        </a:prstGeom>
                        <a:solidFill>
                          <a:srgbClr val="FFFFFF"/>
                        </a:solidFill>
                        <a:ln w="9525">
                          <a:solidFill>
                            <a:schemeClr val="bg1"/>
                          </a:solidFill>
                          <a:miter lim="800000"/>
                          <a:headEnd/>
                          <a:tailEnd/>
                        </a:ln>
                      </wps:spPr>
                      <wps:txbx>
                        <w:txbxContent>
                          <w:p w14:paraId="32671F05" w14:textId="268BD9E8" w:rsidR="00124DE2" w:rsidRPr="00124DE2" w:rsidRDefault="00124DE2" w:rsidP="00124DE2">
                            <w:pPr>
                              <w:spacing w:after="0" w:line="240" w:lineRule="auto"/>
                              <w:ind w:firstLine="720"/>
                              <w:jc w:val="center"/>
                              <w:rPr>
                                <w:rFonts w:ascii="Cooper Black" w:hAnsi="Cooper Black"/>
                                <w:b/>
                                <w:bCs/>
                                <w:color w:val="EE0000"/>
                                <w:sz w:val="44"/>
                                <w:szCs w:val="44"/>
                              </w:rPr>
                            </w:pPr>
                            <w:r w:rsidRPr="00124DE2">
                              <w:rPr>
                                <w:rFonts w:ascii="Cooper Black" w:hAnsi="Cooper Black"/>
                                <w:b/>
                                <w:bCs/>
                                <w:color w:val="EE0000"/>
                                <w:sz w:val="44"/>
                                <w:szCs w:val="44"/>
                              </w:rPr>
                              <w:t>Macbeth -</w:t>
                            </w:r>
                          </w:p>
                          <w:p w14:paraId="391DBE16" w14:textId="77777777" w:rsidR="00124DE2" w:rsidRPr="00124DE2" w:rsidRDefault="00124DE2" w:rsidP="00124DE2">
                            <w:pPr>
                              <w:spacing w:after="0" w:line="240" w:lineRule="auto"/>
                              <w:ind w:firstLine="720"/>
                              <w:jc w:val="center"/>
                              <w:rPr>
                                <w:rFonts w:ascii="Cooper Black" w:hAnsi="Cooper Black"/>
                                <w:b/>
                                <w:bCs/>
                                <w:color w:val="EE0000"/>
                                <w:sz w:val="44"/>
                                <w:szCs w:val="44"/>
                              </w:rPr>
                            </w:pPr>
                            <w:r w:rsidRPr="00124DE2">
                              <w:rPr>
                                <w:rFonts w:ascii="Cooper Black" w:hAnsi="Cooper Black"/>
                                <w:b/>
                                <w:bCs/>
                                <w:color w:val="EE0000"/>
                                <w:sz w:val="44"/>
                                <w:szCs w:val="44"/>
                              </w:rPr>
                              <w:t>Dual Coding the Plot</w:t>
                            </w:r>
                          </w:p>
                          <w:p w14:paraId="45121F78" w14:textId="77777777" w:rsidR="00124DE2" w:rsidRDefault="00124DE2" w:rsidP="00124DE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25CD4D" id="_x0000_s1031" type="#_x0000_t202" style="position:absolute;margin-left:49.9pt;margin-top:-740.55pt;width:374.25pt;height:110.6pt;z-index:-251615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" strokecolor="white [3212]">
                <v:textbox style="mso-fit-shape-to-text:t">
                  <w:txbxContent>
                    <w:p w14:paraId="32671F05" w14:textId="268BD9E8" w:rsidR="00124DE2" w:rsidRPr="00124DE2" w:rsidRDefault="00124DE2" w:rsidP="00124DE2">
                      <w:pPr>
                        <w:spacing w:after="0" w:line="240" w:lineRule="auto"/>
                        <w:ind w:firstLine="720"/>
                        <w:jc w:val="center"/>
                        <w:rPr>
                          <w:rFonts w:ascii="Cooper Black" w:hAnsi="Cooper Black"/>
                          <w:b/>
                          <w:bCs/>
                          <w:color w:val="EE0000"/>
                          <w:sz w:val="44"/>
                          <w:szCs w:val="44"/>
                        </w:rPr>
                      </w:pPr>
                      <w:r w:rsidRPr="00124DE2">
                        <w:rPr>
                          <w:rFonts w:ascii="Cooper Black" w:hAnsi="Cooper Black"/>
                          <w:b/>
                          <w:bCs/>
                          <w:color w:val="EE0000"/>
                          <w:sz w:val="44"/>
                          <w:szCs w:val="44"/>
                        </w:rPr>
                        <w:t>Macbeth -</w:t>
                      </w:r>
                    </w:p>
                    <w:p w14:paraId="391DBE16" w14:textId="77777777" w:rsidR="00124DE2" w:rsidRPr="00124DE2" w:rsidRDefault="00124DE2" w:rsidP="00124DE2">
                      <w:pPr>
                        <w:spacing w:after="0" w:line="240" w:lineRule="auto"/>
                        <w:ind w:firstLine="720"/>
                        <w:jc w:val="center"/>
                        <w:rPr>
                          <w:rFonts w:ascii="Cooper Black" w:hAnsi="Cooper Black"/>
                          <w:b/>
                          <w:bCs/>
                          <w:color w:val="EE0000"/>
                          <w:sz w:val="44"/>
                          <w:szCs w:val="44"/>
                        </w:rPr>
                      </w:pPr>
                      <w:r w:rsidRPr="00124DE2">
                        <w:rPr>
                          <w:rFonts w:ascii="Cooper Black" w:hAnsi="Cooper Black"/>
                          <w:b/>
                          <w:bCs/>
                          <w:color w:val="EE0000"/>
                          <w:sz w:val="44"/>
                          <w:szCs w:val="44"/>
                        </w:rPr>
                        <w:t>Dual Coding the Plot</w:t>
                      </w:r>
                    </w:p>
                    <w:p w14:paraId="45121F78" w14:textId="77777777" w:rsidR="00124DE2" w:rsidRDefault="00124DE2" w:rsidP="00124DE2"/>
                  </w:txbxContent>
                </v:textbox>
              </v:shape>
            </w:pict>
          </mc:Fallback>
        </mc:AlternateContent>
      </w:r>
    </w:p>
    <w:tbl>
      <w:tblPr>
        <w:tblStyle w:val="GridTable6Colorful-Accent6"/>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395"/>
        <w:gridCol w:w="4303"/>
        <w:gridCol w:w="3164"/>
      </w:tblGrid>
      <w:tr w:rsidR="00124DE2" w:rsidRPr="00124DE2" w14:paraId="0ADA09FB" w14:textId="77777777" w:rsidTr="00124D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Borders>
              <w:bottom w:val="none" w:sz="0" w:space="0" w:color="auto"/>
            </w:tcBorders>
          </w:tcPr>
          <w:p w14:paraId="0B86BD4E" w14:textId="5E336D59" w:rsidR="00124DE2" w:rsidRPr="00124DE2" w:rsidRDefault="00124DE2" w:rsidP="007B7C5D">
            <w:pPr>
              <w:jc w:val="center"/>
              <w:rPr>
                <w:rFonts w:ascii="Calibri" w:hAnsi="Calibri" w:cs="Calibri"/>
                <w:color w:val="00B050"/>
                <w:sz w:val="36"/>
                <w:szCs w:val="36"/>
              </w:rPr>
            </w:pPr>
          </w:p>
        </w:tc>
        <w:tc>
          <w:tcPr>
            <w:tcW w:w="1395" w:type="dxa"/>
            <w:tcBorders>
              <w:bottom w:val="none" w:sz="0" w:space="0" w:color="auto"/>
            </w:tcBorders>
          </w:tcPr>
          <w:p w14:paraId="4B1919D9" w14:textId="2D32A98E"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B050"/>
                <w:sz w:val="56"/>
                <w:szCs w:val="56"/>
              </w:rPr>
            </w:pPr>
            <w:r>
              <w:rPr>
                <w:noProof/>
              </w:rPr>
              <mc:AlternateContent>
                <mc:Choice Requires="wps">
                  <w:drawing>
                    <wp:anchor distT="45720" distB="45720" distL="114300" distR="114300" simplePos="0" relativeHeight="251699200" behindDoc="1" locked="0" layoutInCell="1" allowOverlap="1" wp14:anchorId="0D455FEB" wp14:editId="728FDD7E">
                      <wp:simplePos x="0" y="0"/>
                      <wp:positionH relativeFrom="column">
                        <wp:posOffset>6457</wp:posOffset>
                      </wp:positionH>
                      <wp:positionV relativeFrom="paragraph">
                        <wp:posOffset>-770179</wp:posOffset>
                      </wp:positionV>
                      <wp:extent cx="4752975" cy="1404620"/>
                      <wp:effectExtent l="0" t="0" r="28575" b="27305"/>
                      <wp:wrapNone/>
                      <wp:docPr id="435125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404620"/>
                              </a:xfrm>
                              <a:prstGeom prst="rect">
                                <a:avLst/>
                              </a:prstGeom>
                              <a:solidFill>
                                <a:srgbClr val="FFFFFF"/>
                              </a:solidFill>
                              <a:ln w="9525">
                                <a:solidFill>
                                  <a:schemeClr val="bg1"/>
                                </a:solidFill>
                                <a:miter lim="800000"/>
                                <a:headEnd/>
                                <a:tailEnd/>
                              </a:ln>
                            </wps:spPr>
                            <wps:txbx>
                              <w:txbxContent>
                                <w:p w14:paraId="54ABE42F" w14:textId="3C6DD2D6" w:rsidR="00124DE2" w:rsidRDefault="00124DE2" w:rsidP="00124DE2">
                                  <w:pPr>
                                    <w:spacing w:after="0" w:line="240" w:lineRule="auto"/>
                                    <w:ind w:firstLine="720"/>
                                    <w:jc w:val="center"/>
                                    <w:rPr>
                                      <w:rFonts w:ascii="Cooper Black" w:hAnsi="Cooper Black"/>
                                      <w:b/>
                                      <w:bCs/>
                                      <w:color w:val="00B050"/>
                                      <w:sz w:val="44"/>
                                      <w:szCs w:val="44"/>
                                    </w:rPr>
                                  </w:pPr>
                                  <w:r w:rsidRPr="00084F69">
                                    <w:rPr>
                                      <w:rFonts w:ascii="Cooper Black" w:hAnsi="Cooper Black"/>
                                      <w:b/>
                                      <w:bCs/>
                                      <w:color w:val="00B050"/>
                                      <w:sz w:val="44"/>
                                      <w:szCs w:val="44"/>
                                    </w:rPr>
                                    <w:t>Dr Jekyll &amp; Mr Hyde</w:t>
                                  </w:r>
                                  <w:r>
                                    <w:rPr>
                                      <w:rFonts w:ascii="Cooper Black" w:hAnsi="Cooper Black"/>
                                      <w:b/>
                                      <w:bCs/>
                                      <w:color w:val="00B050"/>
                                      <w:sz w:val="44"/>
                                      <w:szCs w:val="44"/>
                                    </w:rPr>
                                    <w:t xml:space="preserve"> -</w:t>
                                  </w:r>
                                </w:p>
                                <w:p w14:paraId="615DAF19" w14:textId="77777777" w:rsidR="00124DE2" w:rsidRPr="00084F69" w:rsidRDefault="00124DE2" w:rsidP="00124DE2">
                                  <w:pPr>
                                    <w:spacing w:after="0" w:line="240" w:lineRule="auto"/>
                                    <w:ind w:firstLine="720"/>
                                    <w:jc w:val="center"/>
                                    <w:rPr>
                                      <w:rFonts w:ascii="Cooper Black" w:hAnsi="Cooper Black"/>
                                      <w:b/>
                                      <w:bCs/>
                                      <w:color w:val="00B050"/>
                                      <w:sz w:val="44"/>
                                      <w:szCs w:val="44"/>
                                    </w:rPr>
                                  </w:pPr>
                                  <w:r w:rsidRPr="00084F69">
                                    <w:rPr>
                                      <w:rFonts w:ascii="Cooper Black" w:hAnsi="Cooper Black"/>
                                      <w:b/>
                                      <w:bCs/>
                                      <w:color w:val="00B050"/>
                                      <w:sz w:val="44"/>
                                      <w:szCs w:val="44"/>
                                    </w:rPr>
                                    <w:t>Dual Coding the Plot</w:t>
                                  </w:r>
                                </w:p>
                                <w:p w14:paraId="64E92784" w14:textId="375385D2" w:rsidR="00124DE2" w:rsidRDefault="00124DE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455FEB" id="_x0000_s1032" type="#_x0000_t202" style="position:absolute;left:0;text-align:left;margin-left:.5pt;margin-top:-60.65pt;width:374.25pt;height:110.6pt;z-index:-251617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" strokecolor="white [3212]">
                      <v:textbox style="mso-fit-shape-to-text:t">
                        <w:txbxContent>
                          <w:p w14:paraId="54ABE42F" w14:textId="3C6DD2D6" w:rsidR="00124DE2" w:rsidRDefault="00124DE2" w:rsidP="00124DE2">
                            <w:pPr>
                              <w:spacing w:after="0" w:line="240" w:lineRule="auto"/>
                              <w:ind w:firstLine="720"/>
                              <w:jc w:val="center"/>
                              <w:rPr>
                                <w:rFonts w:ascii="Cooper Black" w:hAnsi="Cooper Black"/>
                                <w:b/>
                                <w:bCs/>
                                <w:color w:val="00B050"/>
                                <w:sz w:val="44"/>
                                <w:szCs w:val="44"/>
                              </w:rPr>
                            </w:pPr>
                            <w:r w:rsidRPr="00084F69">
                              <w:rPr>
                                <w:rFonts w:ascii="Cooper Black" w:hAnsi="Cooper Black"/>
                                <w:b/>
                                <w:bCs/>
                                <w:color w:val="00B050"/>
                                <w:sz w:val="44"/>
                                <w:szCs w:val="44"/>
                              </w:rPr>
                              <w:t>Dr Jekyll &amp; Mr Hyde</w:t>
                            </w:r>
                            <w:r>
                              <w:rPr>
                                <w:rFonts w:ascii="Cooper Black" w:hAnsi="Cooper Black"/>
                                <w:b/>
                                <w:bCs/>
                                <w:color w:val="00B050"/>
                                <w:sz w:val="44"/>
                                <w:szCs w:val="44"/>
                              </w:rPr>
                              <w:t xml:space="preserve"> -</w:t>
                            </w:r>
                          </w:p>
                          <w:p w14:paraId="615DAF19" w14:textId="77777777" w:rsidR="00124DE2" w:rsidRPr="00084F69" w:rsidRDefault="00124DE2" w:rsidP="00124DE2">
                            <w:pPr>
                              <w:spacing w:after="0" w:line="240" w:lineRule="auto"/>
                              <w:ind w:firstLine="720"/>
                              <w:jc w:val="center"/>
                              <w:rPr>
                                <w:rFonts w:ascii="Cooper Black" w:hAnsi="Cooper Black"/>
                                <w:b/>
                                <w:bCs/>
                                <w:color w:val="00B050"/>
                                <w:sz w:val="44"/>
                                <w:szCs w:val="44"/>
                              </w:rPr>
                            </w:pPr>
                            <w:r w:rsidRPr="00084F69">
                              <w:rPr>
                                <w:rFonts w:ascii="Cooper Black" w:hAnsi="Cooper Black"/>
                                <w:b/>
                                <w:bCs/>
                                <w:color w:val="00B050"/>
                                <w:sz w:val="44"/>
                                <w:szCs w:val="44"/>
                              </w:rPr>
                              <w:t>Dual Coding the Plot</w:t>
                            </w:r>
                          </w:p>
                          <w:p w14:paraId="64E92784" w14:textId="375385D2" w:rsidR="00124DE2" w:rsidRDefault="00124DE2"/>
                        </w:txbxContent>
                      </v:textbox>
                    </v:shape>
                  </w:pict>
                </mc:Fallback>
              </mc:AlternateContent>
            </w:r>
            <w:r w:rsidRPr="00124DE2">
              <w:rPr>
                <w:rFonts w:ascii="Calibri" w:hAnsi="Calibri" w:cs="Calibri"/>
                <w:noProof/>
                <w:color w:val="00B050"/>
                <w:sz w:val="48"/>
                <w:szCs w:val="48"/>
              </w:rPr>
              <w:drawing>
                <wp:anchor distT="0" distB="0" distL="114300" distR="114300" simplePos="0" relativeHeight="251694080" behindDoc="0" locked="0" layoutInCell="1" allowOverlap="1" wp14:anchorId="21658BC9" wp14:editId="4FB06547">
                  <wp:simplePos x="0" y="0"/>
                  <wp:positionH relativeFrom="column">
                    <wp:posOffset>-17780</wp:posOffset>
                  </wp:positionH>
                  <wp:positionV relativeFrom="paragraph">
                    <wp:posOffset>19685</wp:posOffset>
                  </wp:positionV>
                  <wp:extent cx="905198" cy="881627"/>
                  <wp:effectExtent l="0" t="0" r="9525" b="0"/>
                  <wp:wrapNone/>
                  <wp:docPr id="1820184793" name="Picture 182018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05198" cy="881627"/>
                          </a:xfrm>
                          <a:prstGeom prst="rect">
                            <a:avLst/>
                          </a:prstGeom>
                          <a:noFill/>
                        </pic:spPr>
                      </pic:pic>
                    </a:graphicData>
                  </a:graphic>
                  <wp14:sizeRelH relativeFrom="page">
                    <wp14:pctWidth>0</wp14:pctWidth>
                  </wp14:sizeRelH>
                  <wp14:sizeRelV relativeFrom="page">
                    <wp14:pctHeight>0</wp14:pctHeight>
                  </wp14:sizeRelV>
                </wp:anchor>
              </w:drawing>
            </w:r>
          </w:p>
          <w:p w14:paraId="1D0182BC"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B050"/>
                <w:sz w:val="56"/>
                <w:szCs w:val="56"/>
              </w:rPr>
            </w:pPr>
          </w:p>
        </w:tc>
        <w:tc>
          <w:tcPr>
            <w:tcW w:w="4303" w:type="dxa"/>
            <w:tcBorders>
              <w:bottom w:val="none" w:sz="0" w:space="0" w:color="auto"/>
            </w:tcBorders>
          </w:tcPr>
          <w:p w14:paraId="5E012529" w14:textId="2414A3E6"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12"/>
                <w:szCs w:val="12"/>
              </w:rPr>
            </w:pPr>
            <w:bookmarkStart w:id="0" w:name="_Hlk102055284"/>
            <w:r w:rsidRPr="00124DE2">
              <w:rPr>
                <w:rFonts w:ascii="Calibri" w:hAnsi="Calibri" w:cs="Calibri"/>
                <w:b w:val="0"/>
                <w:bCs w:val="0"/>
                <w:color w:val="auto"/>
                <w:sz w:val="12"/>
                <w:szCs w:val="12"/>
              </w:rPr>
              <w:t>Chapter 1: The Story of the Door</w:t>
            </w:r>
          </w:p>
          <w:p w14:paraId="6CFB7EF1" w14:textId="08932F06"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auto"/>
                <w:sz w:val="12"/>
                <w:szCs w:val="12"/>
              </w:rPr>
            </w:pPr>
          </w:p>
          <w:p w14:paraId="0741D6B8" w14:textId="143767D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color w:val="auto"/>
                <w:sz w:val="12"/>
                <w:szCs w:val="12"/>
                <w:lang w:val="en-US"/>
              </w:rPr>
            </w:pPr>
            <w:r w:rsidRPr="00124DE2">
              <w:rPr>
                <w:rFonts w:ascii="Calibri" w:hAnsi="Calibri" w:cs="Calibri"/>
                <w:b w:val="0"/>
                <w:bCs w:val="0"/>
                <w:noProof/>
                <w:color w:val="auto"/>
                <w:sz w:val="12"/>
                <w:szCs w:val="12"/>
                <w:lang w:val="en-US"/>
              </w:rPr>
              <w:t>The ‘</w:t>
            </w:r>
            <w:r w:rsidRPr="00124DE2">
              <w:rPr>
                <w:rFonts w:ascii="Calibri" w:hAnsi="Calibri" w:cs="Calibri"/>
                <w:b w:val="0"/>
                <w:bCs w:val="0"/>
                <w:noProof/>
                <w:color w:val="7030A0"/>
                <w:sz w:val="12"/>
                <w:szCs w:val="12"/>
                <w:lang w:val="en-US"/>
              </w:rPr>
              <w:t>austere</w:t>
            </w:r>
            <w:r w:rsidRPr="00124DE2">
              <w:rPr>
                <w:rFonts w:ascii="Calibri" w:hAnsi="Calibri" w:cs="Calibri"/>
                <w:b w:val="0"/>
                <w:bCs w:val="0"/>
                <w:noProof/>
                <w:color w:val="auto"/>
                <w:sz w:val="12"/>
                <w:szCs w:val="12"/>
                <w:lang w:val="en-US"/>
              </w:rPr>
              <w:t>’</w:t>
            </w:r>
            <w:r w:rsidRPr="00124DE2">
              <w:rPr>
                <w:rFonts w:ascii="Calibri" w:hAnsi="Calibri" w:cs="Calibri"/>
                <w:b w:val="0"/>
                <w:bCs w:val="0"/>
                <w:noProof/>
                <w:color w:val="7030A0"/>
                <w:sz w:val="12"/>
                <w:szCs w:val="12"/>
                <w:lang w:val="en-US"/>
              </w:rPr>
              <w:t xml:space="preserve"> </w:t>
            </w:r>
            <w:r w:rsidRPr="00124DE2">
              <w:rPr>
                <w:rFonts w:ascii="Calibri" w:hAnsi="Calibri" w:cs="Calibri"/>
                <w:b w:val="0"/>
                <w:bCs w:val="0"/>
                <w:noProof/>
                <w:color w:val="auto"/>
                <w:sz w:val="12"/>
                <w:szCs w:val="12"/>
                <w:lang w:val="en-US"/>
              </w:rPr>
              <w:t>Mr Utterson and his friend Mr Enfield embark on a walk. Upon passing a strange-looking door, Enfield tells Utterson about an incident involving a man (Hyde) who ‘</w:t>
            </w:r>
            <w:r w:rsidRPr="00124DE2">
              <w:rPr>
                <w:rFonts w:ascii="Calibri" w:hAnsi="Calibri" w:cs="Calibri"/>
                <w:b w:val="0"/>
                <w:bCs w:val="0"/>
                <w:noProof/>
                <w:color w:val="7030A0"/>
                <w:sz w:val="12"/>
                <w:szCs w:val="12"/>
                <w:lang w:val="en-US"/>
              </w:rPr>
              <w:t>trampled calmly</w:t>
            </w:r>
            <w:r w:rsidRPr="00124DE2">
              <w:rPr>
                <w:rFonts w:ascii="Calibri" w:hAnsi="Calibri" w:cs="Calibri"/>
                <w:b w:val="0"/>
                <w:bCs w:val="0"/>
                <w:noProof/>
                <w:color w:val="auto"/>
                <w:sz w:val="12"/>
                <w:szCs w:val="12"/>
                <w:lang w:val="en-US"/>
              </w:rPr>
              <w:t>’</w:t>
            </w:r>
            <w:r w:rsidRPr="00124DE2">
              <w:rPr>
                <w:rFonts w:ascii="Calibri" w:hAnsi="Calibri" w:cs="Calibri"/>
                <w:b w:val="0"/>
                <w:bCs w:val="0"/>
                <w:noProof/>
                <w:color w:val="7030A0"/>
                <w:sz w:val="12"/>
                <w:szCs w:val="12"/>
                <w:lang w:val="en-US"/>
              </w:rPr>
              <w:t xml:space="preserve"> </w:t>
            </w:r>
            <w:r w:rsidRPr="00124DE2">
              <w:rPr>
                <w:rFonts w:ascii="Calibri" w:hAnsi="Calibri" w:cs="Calibri"/>
                <w:b w:val="0"/>
                <w:bCs w:val="0"/>
                <w:noProof/>
                <w:color w:val="auto"/>
                <w:sz w:val="12"/>
                <w:szCs w:val="12"/>
                <w:lang w:val="en-US"/>
              </w:rPr>
              <w:t>on a young girl. The man paid the girl compensation and Enfield says the man had a key to the door which leads to their mutual friend Dr Jekyll’s laboratory. The two agree ‘</w:t>
            </w:r>
            <w:r w:rsidRPr="00124DE2">
              <w:rPr>
                <w:rFonts w:ascii="Calibri" w:hAnsi="Calibri" w:cs="Calibri"/>
                <w:b w:val="0"/>
                <w:bCs w:val="0"/>
                <w:noProof/>
                <w:color w:val="7030A0"/>
                <w:sz w:val="12"/>
                <w:szCs w:val="12"/>
                <w:lang w:val="en-US"/>
              </w:rPr>
              <w:t>let us never refer to this again</w:t>
            </w:r>
            <w:r w:rsidRPr="00124DE2">
              <w:rPr>
                <w:rFonts w:ascii="Calibri" w:hAnsi="Calibri" w:cs="Calibri"/>
                <w:b w:val="0"/>
                <w:bCs w:val="0"/>
                <w:noProof/>
                <w:color w:val="auto"/>
                <w:sz w:val="12"/>
                <w:szCs w:val="12"/>
                <w:lang w:val="en-US"/>
              </w:rPr>
              <w:t>’.</w:t>
            </w:r>
            <w:bookmarkEnd w:id="0"/>
          </w:p>
          <w:p w14:paraId="03D70B5E"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color w:val="auto"/>
                <w:sz w:val="12"/>
                <w:szCs w:val="12"/>
              </w:rPr>
            </w:pPr>
          </w:p>
        </w:tc>
        <w:tc>
          <w:tcPr>
            <w:tcW w:w="3164" w:type="dxa"/>
            <w:tcBorders>
              <w:bottom w:val="none" w:sz="0" w:space="0" w:color="auto"/>
            </w:tcBorders>
            <w:shd w:val="clear" w:color="auto" w:fill="F2F2F2" w:themeFill="background1" w:themeFillShade="F2"/>
          </w:tcPr>
          <w:p w14:paraId="6BDBC34D"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7030A0"/>
                <w:sz w:val="14"/>
                <w:szCs w:val="14"/>
              </w:rPr>
            </w:pPr>
            <w:r w:rsidRPr="00124DE2">
              <w:rPr>
                <w:rFonts w:ascii="Calibri" w:hAnsi="Calibri" w:cs="Calibri"/>
                <w:b w:val="0"/>
                <w:bCs w:val="0"/>
                <w:i/>
                <w:iCs/>
                <w:color w:val="7030A0"/>
                <w:sz w:val="14"/>
                <w:szCs w:val="14"/>
              </w:rPr>
              <w:t>"I incline to Cain's heresy," he used to say quaintly: "I let my brother go to the devil in his own way."</w:t>
            </w:r>
          </w:p>
          <w:p w14:paraId="68E05CFA"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7030A0"/>
                <w:sz w:val="14"/>
                <w:szCs w:val="14"/>
              </w:rPr>
            </w:pPr>
          </w:p>
          <w:p w14:paraId="025BD457"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7030A0"/>
                <w:sz w:val="14"/>
                <w:szCs w:val="14"/>
              </w:rPr>
            </w:pPr>
            <w:r w:rsidRPr="00124DE2">
              <w:rPr>
                <w:rFonts w:ascii="Calibri" w:hAnsi="Calibri" w:cs="Calibri"/>
                <w:b w:val="0"/>
                <w:bCs w:val="0"/>
                <w:i/>
                <w:iCs/>
                <w:color w:val="7030A0"/>
                <w:sz w:val="14"/>
                <w:szCs w:val="14"/>
              </w:rPr>
              <w:t>“</w:t>
            </w:r>
            <w:proofErr w:type="gramStart"/>
            <w:r w:rsidRPr="00124DE2">
              <w:rPr>
                <w:rFonts w:ascii="Calibri" w:hAnsi="Calibri" w:cs="Calibri"/>
                <w:b w:val="0"/>
                <w:bCs w:val="0"/>
                <w:i/>
                <w:iCs/>
                <w:color w:val="7030A0"/>
                <w:sz w:val="14"/>
                <w:szCs w:val="14"/>
              </w:rPr>
              <w:t>like</w:t>
            </w:r>
            <w:proofErr w:type="gramEnd"/>
            <w:r w:rsidRPr="00124DE2">
              <w:rPr>
                <w:rFonts w:ascii="Calibri" w:hAnsi="Calibri" w:cs="Calibri"/>
                <w:b w:val="0"/>
                <w:bCs w:val="0"/>
                <w:i/>
                <w:iCs/>
                <w:color w:val="7030A0"/>
                <w:sz w:val="14"/>
                <w:szCs w:val="14"/>
              </w:rPr>
              <w:t xml:space="preserve"> some damned </w:t>
            </w:r>
            <w:proofErr w:type="gramStart"/>
            <w:r w:rsidRPr="00124DE2">
              <w:rPr>
                <w:rFonts w:ascii="Calibri" w:hAnsi="Calibri" w:cs="Calibri"/>
                <w:b w:val="0"/>
                <w:bCs w:val="0"/>
                <w:i/>
                <w:iCs/>
                <w:color w:val="7030A0"/>
                <w:sz w:val="14"/>
                <w:szCs w:val="14"/>
              </w:rPr>
              <w:t>Juggernaut.“</w:t>
            </w:r>
            <w:proofErr w:type="gramEnd"/>
          </w:p>
          <w:p w14:paraId="17EDC834"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7030A0"/>
                <w:sz w:val="14"/>
                <w:szCs w:val="14"/>
              </w:rPr>
            </w:pPr>
          </w:p>
          <w:p w14:paraId="18262805" w14:textId="77777777" w:rsidR="00124DE2" w:rsidRPr="00124DE2" w:rsidRDefault="00124DE2" w:rsidP="007B7C5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color w:val="7030A0"/>
                <w:sz w:val="12"/>
                <w:szCs w:val="12"/>
              </w:rPr>
            </w:pPr>
            <w:r w:rsidRPr="00124DE2">
              <w:rPr>
                <w:rFonts w:ascii="Calibri" w:hAnsi="Calibri" w:cs="Calibri"/>
                <w:b w:val="0"/>
                <w:bCs w:val="0"/>
                <w:i/>
                <w:iCs/>
                <w:color w:val="7030A0"/>
                <w:sz w:val="14"/>
                <w:szCs w:val="14"/>
              </w:rPr>
              <w:t xml:space="preserve">“…wild as </w:t>
            </w:r>
            <w:r w:rsidRPr="00124DE2">
              <w:rPr>
                <w:rFonts w:ascii="Calibri" w:hAnsi="Calibri" w:cs="Calibri"/>
                <w:b w:val="0"/>
                <w:bCs w:val="0"/>
                <w:i/>
                <w:iCs/>
                <w:color w:val="7030A0"/>
                <w:sz w:val="14"/>
                <w:szCs w:val="14"/>
                <w:u w:val="single"/>
              </w:rPr>
              <w:t>harpies</w:t>
            </w:r>
            <w:r w:rsidRPr="00124DE2">
              <w:rPr>
                <w:rFonts w:ascii="Calibri" w:hAnsi="Calibri" w:cs="Calibri"/>
                <w:b w:val="0"/>
                <w:bCs w:val="0"/>
                <w:i/>
                <w:iCs/>
                <w:color w:val="7030A0"/>
                <w:sz w:val="14"/>
                <w:szCs w:val="14"/>
              </w:rPr>
              <w:t>…”</w:t>
            </w:r>
          </w:p>
        </w:tc>
      </w:tr>
      <w:tr w:rsidR="00124DE2" w:rsidRPr="00124DE2" w14:paraId="0026E297" w14:textId="77777777" w:rsidTr="00124D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auto"/>
          </w:tcPr>
          <w:p w14:paraId="69BDA491" w14:textId="77777777" w:rsidR="00124DE2" w:rsidRPr="00124DE2" w:rsidRDefault="00124DE2" w:rsidP="007B7C5D">
            <w:pPr>
              <w:jc w:val="center"/>
              <w:rPr>
                <w:rFonts w:ascii="Calibri" w:hAnsi="Calibri" w:cs="Calibri"/>
                <w:color w:val="00B050"/>
                <w:sz w:val="36"/>
                <w:szCs w:val="36"/>
              </w:rPr>
            </w:pPr>
          </w:p>
          <w:p w14:paraId="2B5F4C55"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2</w:t>
            </w:r>
          </w:p>
        </w:tc>
        <w:tc>
          <w:tcPr>
            <w:tcW w:w="1395" w:type="dxa"/>
            <w:shd w:val="clear" w:color="auto" w:fill="auto"/>
          </w:tcPr>
          <w:p w14:paraId="020023D0"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87936" behindDoc="0" locked="0" layoutInCell="1" allowOverlap="1" wp14:anchorId="3D2A24AB" wp14:editId="14CD7FBA">
                  <wp:simplePos x="0" y="0"/>
                  <wp:positionH relativeFrom="column">
                    <wp:posOffset>-3810</wp:posOffset>
                  </wp:positionH>
                  <wp:positionV relativeFrom="paragraph">
                    <wp:posOffset>3810</wp:posOffset>
                  </wp:positionV>
                  <wp:extent cx="873447" cy="859754"/>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73447" cy="859754"/>
                          </a:xfrm>
                          <a:prstGeom prst="rect">
                            <a:avLst/>
                          </a:prstGeom>
                          <a:noFill/>
                        </pic:spPr>
                      </pic:pic>
                    </a:graphicData>
                  </a:graphic>
                  <wp14:sizeRelH relativeFrom="page">
                    <wp14:pctWidth>0</wp14:pctWidth>
                  </wp14:sizeRelH>
                  <wp14:sizeRelV relativeFrom="page">
                    <wp14:pctHeight>0</wp14:pctHeight>
                  </wp14:sizeRelV>
                </wp:anchor>
              </w:drawing>
            </w:r>
          </w:p>
          <w:p w14:paraId="5A6A8840"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p>
        </w:tc>
        <w:tc>
          <w:tcPr>
            <w:tcW w:w="4303" w:type="dxa"/>
          </w:tcPr>
          <w:p w14:paraId="43F9E71A"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bookmarkStart w:id="1" w:name="_Hlk102055340"/>
            <w:r w:rsidRPr="00124DE2">
              <w:rPr>
                <w:rFonts w:ascii="Calibri" w:hAnsi="Calibri" w:cs="Calibri"/>
                <w:color w:val="auto"/>
                <w:sz w:val="12"/>
                <w:szCs w:val="12"/>
              </w:rPr>
              <w:t>Chapter 2: The Search for Mr Hyde</w:t>
            </w:r>
          </w:p>
          <w:p w14:paraId="6523B7D8"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lang w:val="en-US"/>
              </w:rPr>
            </w:pPr>
          </w:p>
          <w:p w14:paraId="2650CCC9"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lang w:val="en-US"/>
              </w:rPr>
            </w:pPr>
            <w:r w:rsidRPr="00124DE2">
              <w:rPr>
                <w:rFonts w:ascii="Calibri" w:hAnsi="Calibri" w:cs="Calibri"/>
                <w:color w:val="auto"/>
                <w:sz w:val="12"/>
                <w:szCs w:val="12"/>
                <w:lang w:val="en-US"/>
              </w:rPr>
              <w:t xml:space="preserve">Utterson’s curiosity causes him to look again at Dr Jekyll’s </w:t>
            </w:r>
            <w:proofErr w:type="gramStart"/>
            <w:r w:rsidRPr="00124DE2">
              <w:rPr>
                <w:rFonts w:ascii="Calibri" w:hAnsi="Calibri" w:cs="Calibri"/>
                <w:color w:val="auto"/>
                <w:sz w:val="12"/>
                <w:szCs w:val="12"/>
                <w:lang w:val="en-US"/>
              </w:rPr>
              <w:t>will</w:t>
            </w:r>
            <w:proofErr w:type="gramEnd"/>
            <w:r w:rsidRPr="00124DE2">
              <w:rPr>
                <w:rFonts w:ascii="Calibri" w:hAnsi="Calibri" w:cs="Calibri"/>
                <w:color w:val="auto"/>
                <w:sz w:val="12"/>
                <w:szCs w:val="12"/>
                <w:lang w:val="en-US"/>
              </w:rPr>
              <w:t xml:space="preserve"> and he discovers that he has arranged to leave his possessions to the ‘</w:t>
            </w:r>
            <w:r w:rsidRPr="00124DE2">
              <w:rPr>
                <w:rFonts w:ascii="Calibri" w:hAnsi="Calibri" w:cs="Calibri"/>
                <w:color w:val="7030A0"/>
                <w:sz w:val="12"/>
                <w:szCs w:val="12"/>
                <w:lang w:val="en-US"/>
              </w:rPr>
              <w:t>troglodytic</w:t>
            </w:r>
            <w:r w:rsidRPr="00124DE2">
              <w:rPr>
                <w:rFonts w:ascii="Calibri" w:hAnsi="Calibri" w:cs="Calibri"/>
                <w:color w:val="auto"/>
                <w:sz w:val="12"/>
                <w:szCs w:val="12"/>
                <w:lang w:val="en-US"/>
              </w:rPr>
              <w:t xml:space="preserve">’ </w:t>
            </w:r>
            <w:proofErr w:type="spellStart"/>
            <w:r w:rsidRPr="00124DE2">
              <w:rPr>
                <w:rFonts w:ascii="Calibri" w:hAnsi="Calibri" w:cs="Calibri"/>
                <w:color w:val="auto"/>
                <w:sz w:val="12"/>
                <w:szCs w:val="12"/>
                <w:lang w:val="en-US"/>
              </w:rPr>
              <w:t>Mr</w:t>
            </w:r>
            <w:proofErr w:type="spellEnd"/>
            <w:r w:rsidRPr="00124DE2">
              <w:rPr>
                <w:rFonts w:ascii="Calibri" w:hAnsi="Calibri" w:cs="Calibri"/>
                <w:color w:val="auto"/>
                <w:sz w:val="12"/>
                <w:szCs w:val="12"/>
                <w:lang w:val="en-US"/>
              </w:rPr>
              <w:t xml:space="preserve"> Hyde. Lanyon explains how he has become ‘</w:t>
            </w:r>
            <w:r w:rsidRPr="00124DE2">
              <w:rPr>
                <w:rFonts w:ascii="Calibri" w:hAnsi="Calibri" w:cs="Calibri"/>
                <w:color w:val="7030A0"/>
                <w:sz w:val="12"/>
                <w:szCs w:val="12"/>
                <w:lang w:val="en-US"/>
              </w:rPr>
              <w:t>estranged</w:t>
            </w:r>
            <w:r w:rsidRPr="00124DE2">
              <w:rPr>
                <w:rFonts w:ascii="Calibri" w:hAnsi="Calibri" w:cs="Calibri"/>
                <w:color w:val="auto"/>
                <w:sz w:val="12"/>
                <w:szCs w:val="12"/>
                <w:lang w:val="en-US"/>
              </w:rPr>
              <w:t>’ from Dr Jekyll.</w:t>
            </w:r>
          </w:p>
          <w:p w14:paraId="04CD0367"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lang w:val="en-US"/>
              </w:rPr>
            </w:pPr>
            <w:proofErr w:type="spellStart"/>
            <w:r w:rsidRPr="00124DE2">
              <w:rPr>
                <w:rFonts w:ascii="Calibri" w:hAnsi="Calibri" w:cs="Calibri"/>
                <w:color w:val="auto"/>
                <w:sz w:val="12"/>
                <w:szCs w:val="12"/>
                <w:lang w:val="en-US"/>
              </w:rPr>
              <w:t>Mr</w:t>
            </w:r>
            <w:proofErr w:type="spellEnd"/>
            <w:r w:rsidRPr="00124DE2">
              <w:rPr>
                <w:rFonts w:ascii="Calibri" w:hAnsi="Calibri" w:cs="Calibri"/>
                <w:color w:val="auto"/>
                <w:sz w:val="12"/>
                <w:szCs w:val="12"/>
                <w:lang w:val="en-US"/>
              </w:rPr>
              <w:t xml:space="preserve"> Utterson decides to watch the mysterious door and briefly speaks with ‘</w:t>
            </w:r>
            <w:r w:rsidRPr="00124DE2">
              <w:rPr>
                <w:rFonts w:ascii="Calibri" w:hAnsi="Calibri" w:cs="Calibri"/>
                <w:color w:val="7030A0"/>
                <w:sz w:val="12"/>
                <w:szCs w:val="12"/>
                <w:lang w:val="en-US"/>
              </w:rPr>
              <w:t>pale and dwarfish</w:t>
            </w:r>
            <w:r w:rsidRPr="00124DE2">
              <w:rPr>
                <w:rFonts w:ascii="Calibri" w:hAnsi="Calibri" w:cs="Calibri"/>
                <w:color w:val="auto"/>
                <w:sz w:val="12"/>
                <w:szCs w:val="12"/>
                <w:lang w:val="en-US"/>
              </w:rPr>
              <w:t xml:space="preserve">’ Hyde. He attempts to speak to Dr </w:t>
            </w:r>
            <w:proofErr w:type="gramStart"/>
            <w:r w:rsidRPr="00124DE2">
              <w:rPr>
                <w:rFonts w:ascii="Calibri" w:hAnsi="Calibri" w:cs="Calibri"/>
                <w:color w:val="auto"/>
                <w:sz w:val="12"/>
                <w:szCs w:val="12"/>
                <w:lang w:val="en-US"/>
              </w:rPr>
              <w:t>Jekyll</w:t>
            </w:r>
            <w:proofErr w:type="gramEnd"/>
            <w:r w:rsidRPr="00124DE2">
              <w:rPr>
                <w:rFonts w:ascii="Calibri" w:hAnsi="Calibri" w:cs="Calibri"/>
                <w:color w:val="auto"/>
                <w:sz w:val="12"/>
                <w:szCs w:val="12"/>
                <w:lang w:val="en-US"/>
              </w:rPr>
              <w:t xml:space="preserve"> but Poole then tells him that the servants have been told to obey Hyde.</w:t>
            </w:r>
          </w:p>
          <w:bookmarkEnd w:id="1"/>
          <w:p w14:paraId="48084BBA"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tc>
        <w:tc>
          <w:tcPr>
            <w:tcW w:w="3164" w:type="dxa"/>
            <w:shd w:val="clear" w:color="auto" w:fill="B3E5A1" w:themeFill="accent6" w:themeFillTint="66"/>
          </w:tcPr>
          <w:p w14:paraId="014DF916"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0"/>
                <w:szCs w:val="10"/>
                <w:lang w:val="en-US"/>
              </w:rPr>
            </w:pPr>
            <w:r w:rsidRPr="00124DE2">
              <w:rPr>
                <w:rFonts w:ascii="Calibri" w:hAnsi="Calibri" w:cs="Calibri"/>
                <w:i/>
                <w:iCs/>
                <w:color w:val="7030A0"/>
                <w:sz w:val="10"/>
                <w:szCs w:val="10"/>
                <w:lang w:val="en-US"/>
              </w:rPr>
              <w:t>“</w:t>
            </w:r>
            <w:proofErr w:type="gramStart"/>
            <w:r w:rsidRPr="00124DE2">
              <w:rPr>
                <w:rFonts w:ascii="Calibri" w:hAnsi="Calibri" w:cs="Calibri"/>
                <w:i/>
                <w:iCs/>
                <w:color w:val="7030A0"/>
                <w:sz w:val="10"/>
                <w:szCs w:val="10"/>
                <w:lang w:val="en-US"/>
              </w:rPr>
              <w:t>the</w:t>
            </w:r>
            <w:proofErr w:type="gramEnd"/>
            <w:r w:rsidRPr="00124DE2">
              <w:rPr>
                <w:rFonts w:ascii="Calibri" w:hAnsi="Calibri" w:cs="Calibri"/>
                <w:i/>
                <w:iCs/>
                <w:color w:val="7030A0"/>
                <w:sz w:val="10"/>
                <w:szCs w:val="10"/>
                <w:lang w:val="en-US"/>
              </w:rPr>
              <w:t xml:space="preserve"> ghost of some old sin, the cancer of some concealed disgrace”</w:t>
            </w:r>
          </w:p>
          <w:p w14:paraId="275984A7"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0"/>
                <w:szCs w:val="10"/>
                <w:lang w:val="en-US"/>
              </w:rPr>
            </w:pPr>
            <w:r w:rsidRPr="00124DE2">
              <w:rPr>
                <w:rFonts w:ascii="Calibri" w:hAnsi="Calibri" w:cs="Calibri"/>
                <w:i/>
                <w:iCs/>
                <w:color w:val="7030A0"/>
                <w:sz w:val="10"/>
                <w:szCs w:val="10"/>
                <w:lang w:val="en-US"/>
              </w:rPr>
              <w:t>“It, thus, must be some old disgrace or sin that Mr. Hyde is dragging up, resulting in the punishment coming, PEDE CLAUDO.”</w:t>
            </w:r>
          </w:p>
          <w:p w14:paraId="3042D555"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0"/>
                <w:szCs w:val="10"/>
              </w:rPr>
            </w:pPr>
            <w:r w:rsidRPr="00124DE2">
              <w:rPr>
                <w:rFonts w:ascii="Calibri" w:hAnsi="Calibri" w:cs="Calibri"/>
                <w:i/>
                <w:iCs/>
                <w:color w:val="7030A0"/>
                <w:sz w:val="10"/>
                <w:szCs w:val="10"/>
              </w:rPr>
              <w:t>“Such unscientific balderdash…would have estranged Damon and Pythias”</w:t>
            </w:r>
          </w:p>
          <w:p w14:paraId="0EFEFAF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0"/>
                <w:szCs w:val="10"/>
              </w:rPr>
            </w:pPr>
            <w:r w:rsidRPr="00124DE2">
              <w:rPr>
                <w:rFonts w:ascii="Calibri" w:hAnsi="Calibri" w:cs="Calibri"/>
                <w:i/>
                <w:iCs/>
                <w:color w:val="7030A0"/>
                <w:sz w:val="10"/>
                <w:szCs w:val="10"/>
              </w:rPr>
              <w:t>“Something troglodytic, shall we say? or can it be the old story of Dr. Fell?”</w:t>
            </w:r>
          </w:p>
          <w:p w14:paraId="66EF29E3"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r w:rsidRPr="00124DE2">
              <w:rPr>
                <w:rFonts w:ascii="Calibri" w:hAnsi="Calibri" w:cs="Calibri"/>
                <w:i/>
                <w:iCs/>
                <w:color w:val="7030A0"/>
                <w:sz w:val="10"/>
                <w:szCs w:val="10"/>
              </w:rPr>
              <w:t xml:space="preserve">“…wider </w:t>
            </w:r>
            <w:r w:rsidRPr="00124DE2">
              <w:rPr>
                <w:rFonts w:ascii="Calibri" w:hAnsi="Calibri" w:cs="Calibri"/>
                <w:i/>
                <w:iCs/>
                <w:color w:val="7030A0"/>
                <w:sz w:val="10"/>
                <w:szCs w:val="10"/>
                <w:u w:val="single"/>
              </w:rPr>
              <w:t>labyrinths</w:t>
            </w:r>
            <w:r w:rsidRPr="00124DE2">
              <w:rPr>
                <w:rFonts w:ascii="Calibri" w:hAnsi="Calibri" w:cs="Calibri"/>
                <w:i/>
                <w:iCs/>
                <w:color w:val="7030A0"/>
                <w:sz w:val="10"/>
                <w:szCs w:val="10"/>
              </w:rPr>
              <w:t xml:space="preserve"> of a </w:t>
            </w:r>
            <w:proofErr w:type="spellStart"/>
            <w:r w:rsidRPr="00124DE2">
              <w:rPr>
                <w:rFonts w:ascii="Calibri" w:hAnsi="Calibri" w:cs="Calibri"/>
                <w:i/>
                <w:iCs/>
                <w:color w:val="7030A0"/>
                <w:sz w:val="10"/>
                <w:szCs w:val="10"/>
              </w:rPr>
              <w:t>lamplighted</w:t>
            </w:r>
            <w:proofErr w:type="spellEnd"/>
            <w:r w:rsidRPr="00124DE2">
              <w:rPr>
                <w:rFonts w:ascii="Calibri" w:hAnsi="Calibri" w:cs="Calibri"/>
                <w:i/>
                <w:iCs/>
                <w:color w:val="7030A0"/>
                <w:sz w:val="10"/>
                <w:szCs w:val="10"/>
              </w:rPr>
              <w:t xml:space="preserve"> city…”</w:t>
            </w:r>
          </w:p>
        </w:tc>
      </w:tr>
      <w:tr w:rsidR="00124DE2" w:rsidRPr="00124DE2" w14:paraId="6A16AF60" w14:textId="77777777" w:rsidTr="00124DE2">
        <w:trPr>
          <w:trHeight w:val="1262"/>
        </w:trPr>
        <w:tc>
          <w:tcPr>
            <w:cnfStyle w:val="001000000000" w:firstRow="0" w:lastRow="0" w:firstColumn="1" w:lastColumn="0" w:oddVBand="0" w:evenVBand="0" w:oddHBand="0" w:evenHBand="0" w:firstRowFirstColumn="0" w:firstRowLastColumn="0" w:lastRowFirstColumn="0" w:lastRowLastColumn="0"/>
            <w:tcW w:w="636" w:type="dxa"/>
          </w:tcPr>
          <w:p w14:paraId="6ECF730D" w14:textId="77777777" w:rsidR="00124DE2" w:rsidRPr="00124DE2" w:rsidRDefault="00124DE2" w:rsidP="007B7C5D">
            <w:pPr>
              <w:jc w:val="center"/>
              <w:rPr>
                <w:rFonts w:ascii="Calibri" w:hAnsi="Calibri" w:cs="Calibri"/>
                <w:color w:val="00B050"/>
                <w:sz w:val="36"/>
                <w:szCs w:val="36"/>
              </w:rPr>
            </w:pPr>
          </w:p>
          <w:p w14:paraId="277D9C68"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3</w:t>
            </w:r>
          </w:p>
        </w:tc>
        <w:tc>
          <w:tcPr>
            <w:tcW w:w="1395" w:type="dxa"/>
          </w:tcPr>
          <w:p w14:paraId="18E60C30"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88960" behindDoc="0" locked="0" layoutInCell="1" allowOverlap="1" wp14:anchorId="2AA9C09D" wp14:editId="6E1217B3">
                  <wp:simplePos x="0" y="0"/>
                  <wp:positionH relativeFrom="column">
                    <wp:posOffset>20955</wp:posOffset>
                  </wp:positionH>
                  <wp:positionV relativeFrom="paragraph">
                    <wp:posOffset>-13335</wp:posOffset>
                  </wp:positionV>
                  <wp:extent cx="873457" cy="859756"/>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73457" cy="859756"/>
                          </a:xfrm>
                          <a:prstGeom prst="rect">
                            <a:avLst/>
                          </a:prstGeom>
                          <a:noFill/>
                        </pic:spPr>
                      </pic:pic>
                    </a:graphicData>
                  </a:graphic>
                  <wp14:sizeRelH relativeFrom="page">
                    <wp14:pctWidth>0</wp14:pctWidth>
                  </wp14:sizeRelH>
                  <wp14:sizeRelV relativeFrom="page">
                    <wp14:pctHeight>0</wp14:pctHeight>
                  </wp14:sizeRelV>
                </wp:anchor>
              </w:drawing>
            </w:r>
          </w:p>
          <w:p w14:paraId="4C6E4F13"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p>
        </w:tc>
        <w:tc>
          <w:tcPr>
            <w:tcW w:w="4303" w:type="dxa"/>
          </w:tcPr>
          <w:p w14:paraId="3EDC6A3D"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r w:rsidRPr="00124DE2">
              <w:rPr>
                <w:rFonts w:ascii="Calibri" w:hAnsi="Calibri" w:cs="Calibri"/>
                <w:color w:val="auto"/>
                <w:sz w:val="12"/>
                <w:szCs w:val="12"/>
              </w:rPr>
              <w:t>Chapter 3: Dr Jekyll is Quite at Ease</w:t>
            </w:r>
          </w:p>
          <w:p w14:paraId="28E473F0" w14:textId="11739D91"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p>
          <w:p w14:paraId="5F40867E"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r w:rsidRPr="00124DE2">
              <w:rPr>
                <w:rFonts w:ascii="Calibri" w:hAnsi="Calibri" w:cs="Calibri"/>
                <w:color w:val="auto"/>
                <w:kern w:val="24"/>
                <w:sz w:val="12"/>
                <w:szCs w:val="12"/>
                <w:lang w:val="en-US"/>
              </w:rPr>
              <w:t>Two weeks later, Utterson goes to a dinner party at Jekyll’s house with other ‘</w:t>
            </w:r>
            <w:r w:rsidRPr="00124DE2">
              <w:rPr>
                <w:rFonts w:ascii="Calibri" w:hAnsi="Calibri" w:cs="Calibri"/>
                <w:color w:val="7030A0"/>
                <w:kern w:val="24"/>
                <w:sz w:val="12"/>
                <w:szCs w:val="12"/>
                <w:lang w:val="en-US"/>
              </w:rPr>
              <w:t>intelligent, reputable men</w:t>
            </w:r>
            <w:r w:rsidRPr="00124DE2">
              <w:rPr>
                <w:rFonts w:ascii="Calibri" w:hAnsi="Calibri" w:cs="Calibri"/>
                <w:color w:val="auto"/>
                <w:kern w:val="24"/>
                <w:sz w:val="12"/>
                <w:szCs w:val="12"/>
                <w:lang w:val="en-US"/>
              </w:rPr>
              <w:t>’. Jekyll explains that Lanyon is a ‘</w:t>
            </w:r>
            <w:r w:rsidRPr="00124DE2">
              <w:rPr>
                <w:rFonts w:ascii="Calibri" w:hAnsi="Calibri" w:cs="Calibri"/>
                <w:color w:val="7030A0"/>
                <w:kern w:val="24"/>
                <w:sz w:val="12"/>
                <w:szCs w:val="12"/>
                <w:lang w:val="en-US"/>
              </w:rPr>
              <w:t>hide-bound pedant</w:t>
            </w:r>
            <w:r w:rsidRPr="00124DE2">
              <w:rPr>
                <w:rFonts w:ascii="Calibri" w:hAnsi="Calibri" w:cs="Calibri"/>
                <w:color w:val="auto"/>
                <w:kern w:val="24"/>
                <w:sz w:val="12"/>
                <w:szCs w:val="12"/>
                <w:lang w:val="en-US"/>
              </w:rPr>
              <w:t xml:space="preserve">’ and then dismisses his worries about Hyde </w:t>
            </w:r>
            <w:proofErr w:type="gramStart"/>
            <w:r w:rsidRPr="00124DE2">
              <w:rPr>
                <w:rFonts w:ascii="Calibri" w:hAnsi="Calibri" w:cs="Calibri"/>
                <w:color w:val="auto"/>
                <w:kern w:val="24"/>
                <w:sz w:val="12"/>
                <w:szCs w:val="12"/>
                <w:lang w:val="en-US"/>
              </w:rPr>
              <w:t>claiming, ‘</w:t>
            </w:r>
            <w:proofErr w:type="gramEnd"/>
            <w:r w:rsidRPr="00124DE2">
              <w:rPr>
                <w:rFonts w:ascii="Calibri" w:eastAsia="Times New Roman" w:hAnsi="Calibri" w:cs="Calibri"/>
                <w:color w:val="7030A0"/>
                <w:sz w:val="12"/>
                <w:szCs w:val="12"/>
                <w:lang w:eastAsia="en-GB"/>
              </w:rPr>
              <w:t>the moment I choose, I can be rid of Mr Hyde</w:t>
            </w:r>
            <w:r w:rsidRPr="00124DE2">
              <w:rPr>
                <w:rFonts w:ascii="Calibri" w:eastAsia="Times New Roman" w:hAnsi="Calibri" w:cs="Calibri"/>
                <w:color w:val="auto"/>
                <w:sz w:val="12"/>
                <w:szCs w:val="12"/>
                <w:lang w:eastAsia="en-GB"/>
              </w:rPr>
              <w:t>.’</w:t>
            </w:r>
          </w:p>
        </w:tc>
        <w:tc>
          <w:tcPr>
            <w:tcW w:w="3164" w:type="dxa"/>
            <w:shd w:val="clear" w:color="auto" w:fill="F2F2F2" w:themeFill="background1" w:themeFillShade="F2"/>
          </w:tcPr>
          <w:p w14:paraId="4974747A"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7030A0"/>
                <w:sz w:val="14"/>
                <w:szCs w:val="14"/>
              </w:rPr>
            </w:pPr>
          </w:p>
          <w:p w14:paraId="13A54AF5"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w:t>
            </w:r>
            <w:proofErr w:type="gramStart"/>
            <w:r w:rsidRPr="00124DE2">
              <w:rPr>
                <w:rFonts w:ascii="Calibri" w:hAnsi="Calibri" w:cs="Calibri"/>
                <w:i/>
                <w:iCs/>
                <w:color w:val="7030A0"/>
                <w:sz w:val="14"/>
                <w:szCs w:val="14"/>
              </w:rPr>
              <w:t>all</w:t>
            </w:r>
            <w:proofErr w:type="gramEnd"/>
            <w:r w:rsidRPr="00124DE2">
              <w:rPr>
                <w:rFonts w:ascii="Calibri" w:hAnsi="Calibri" w:cs="Calibri"/>
                <w:i/>
                <w:iCs/>
                <w:color w:val="7030A0"/>
                <w:sz w:val="14"/>
                <w:szCs w:val="14"/>
              </w:rPr>
              <w:t xml:space="preserve"> intelligent, reputable men and all judges of good wine”</w:t>
            </w:r>
          </w:p>
          <w:p w14:paraId="47395C4A"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2"/>
                <w:szCs w:val="12"/>
              </w:rPr>
            </w:pPr>
          </w:p>
          <w:p w14:paraId="7E966110" w14:textId="5C42FFEC"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7030A0"/>
                <w:sz w:val="12"/>
                <w:szCs w:val="12"/>
              </w:rPr>
            </w:pPr>
            <w:r w:rsidRPr="00124DE2">
              <w:rPr>
                <w:rFonts w:ascii="Calibri" w:hAnsi="Calibri" w:cs="Calibri"/>
                <w:i/>
                <w:iCs/>
                <w:color w:val="7030A0"/>
                <w:sz w:val="14"/>
                <w:szCs w:val="14"/>
              </w:rPr>
              <w:t xml:space="preserve">“a large smooth-faced man of fifty, with something of a </w:t>
            </w:r>
            <w:proofErr w:type="spellStart"/>
            <w:r w:rsidRPr="00124DE2">
              <w:rPr>
                <w:rFonts w:ascii="Calibri" w:hAnsi="Calibri" w:cs="Calibri"/>
                <w:i/>
                <w:iCs/>
                <w:color w:val="7030A0"/>
                <w:sz w:val="14"/>
                <w:szCs w:val="14"/>
              </w:rPr>
              <w:t>slyish</w:t>
            </w:r>
            <w:proofErr w:type="spellEnd"/>
            <w:r w:rsidRPr="00124DE2">
              <w:rPr>
                <w:rFonts w:ascii="Calibri" w:hAnsi="Calibri" w:cs="Calibri"/>
                <w:i/>
                <w:iCs/>
                <w:color w:val="7030A0"/>
                <w:sz w:val="14"/>
                <w:szCs w:val="14"/>
              </w:rPr>
              <w:t xml:space="preserve"> cast”.</w:t>
            </w:r>
          </w:p>
        </w:tc>
      </w:tr>
      <w:tr w:rsidR="00124DE2" w:rsidRPr="00124DE2" w14:paraId="4157D0D5" w14:textId="77777777" w:rsidTr="00124D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auto"/>
          </w:tcPr>
          <w:p w14:paraId="0352ECCA" w14:textId="77777777" w:rsidR="00124DE2" w:rsidRPr="00124DE2" w:rsidRDefault="00124DE2" w:rsidP="007B7C5D">
            <w:pPr>
              <w:jc w:val="center"/>
              <w:rPr>
                <w:rFonts w:ascii="Calibri" w:hAnsi="Calibri" w:cs="Calibri"/>
                <w:color w:val="00B050"/>
                <w:sz w:val="36"/>
                <w:szCs w:val="36"/>
              </w:rPr>
            </w:pPr>
          </w:p>
          <w:p w14:paraId="1F52BEFA"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4</w:t>
            </w:r>
          </w:p>
        </w:tc>
        <w:tc>
          <w:tcPr>
            <w:tcW w:w="1395" w:type="dxa"/>
            <w:shd w:val="clear" w:color="auto" w:fill="auto"/>
          </w:tcPr>
          <w:p w14:paraId="44753C23"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89984" behindDoc="0" locked="0" layoutInCell="1" allowOverlap="1" wp14:anchorId="6C37AAE0" wp14:editId="2EA3566D">
                  <wp:simplePos x="0" y="0"/>
                  <wp:positionH relativeFrom="column">
                    <wp:posOffset>322</wp:posOffset>
                  </wp:positionH>
                  <wp:positionV relativeFrom="paragraph">
                    <wp:posOffset>-29627</wp:posOffset>
                  </wp:positionV>
                  <wp:extent cx="891853" cy="858018"/>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96870" cy="862844"/>
                          </a:xfrm>
                          <a:prstGeom prst="rect">
                            <a:avLst/>
                          </a:prstGeom>
                          <a:noFill/>
                        </pic:spPr>
                      </pic:pic>
                    </a:graphicData>
                  </a:graphic>
                  <wp14:sizeRelH relativeFrom="page">
                    <wp14:pctWidth>0</wp14:pctWidth>
                  </wp14:sizeRelH>
                  <wp14:sizeRelV relativeFrom="page">
                    <wp14:pctHeight>0</wp14:pctHeight>
                  </wp14:sizeRelV>
                </wp:anchor>
              </w:drawing>
            </w:r>
          </w:p>
          <w:p w14:paraId="6090E7D9"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p>
        </w:tc>
        <w:tc>
          <w:tcPr>
            <w:tcW w:w="4303" w:type="dxa"/>
          </w:tcPr>
          <w:p w14:paraId="321B6792" w14:textId="3915E4F8"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4: The Murder of Carew</w:t>
            </w:r>
          </w:p>
          <w:p w14:paraId="6061098E"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p>
          <w:p w14:paraId="05B86B4D"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Nearly a year later, a maid servant is in a ‘</w:t>
            </w:r>
            <w:r w:rsidRPr="00124DE2">
              <w:rPr>
                <w:rFonts w:ascii="Calibri" w:hAnsi="Calibri" w:cs="Calibri"/>
                <w:color w:val="7030A0"/>
                <w:kern w:val="24"/>
                <w:sz w:val="12"/>
                <w:szCs w:val="12"/>
                <w:lang w:val="en-US"/>
              </w:rPr>
              <w:t>dream of musing</w:t>
            </w:r>
            <w:r w:rsidRPr="00124DE2">
              <w:rPr>
                <w:rFonts w:ascii="Calibri" w:hAnsi="Calibri" w:cs="Calibri"/>
                <w:color w:val="auto"/>
                <w:kern w:val="24"/>
                <w:sz w:val="12"/>
                <w:szCs w:val="12"/>
                <w:lang w:val="en-US"/>
              </w:rPr>
              <w:t>’ before witnessing the murder of Danvers Carew in the street by the ‘</w:t>
            </w:r>
            <w:r w:rsidRPr="00124DE2">
              <w:rPr>
                <w:rFonts w:ascii="Calibri" w:hAnsi="Calibri" w:cs="Calibri"/>
                <w:color w:val="7030A0"/>
                <w:kern w:val="24"/>
                <w:sz w:val="12"/>
                <w:szCs w:val="12"/>
                <w:lang w:val="en-US"/>
              </w:rPr>
              <w:t>ape-like</w:t>
            </w:r>
            <w:r w:rsidRPr="00124DE2">
              <w:rPr>
                <w:rFonts w:ascii="Calibri" w:hAnsi="Calibri" w:cs="Calibri"/>
                <w:color w:val="auto"/>
                <w:kern w:val="24"/>
                <w:sz w:val="12"/>
                <w:szCs w:val="12"/>
                <w:lang w:val="en-US"/>
              </w:rPr>
              <w:t xml:space="preserve">’ Hyde. A letter to Utterson is found on the body who </w:t>
            </w:r>
            <w:proofErr w:type="spellStart"/>
            <w:r w:rsidRPr="00124DE2">
              <w:rPr>
                <w:rFonts w:ascii="Calibri" w:hAnsi="Calibri" w:cs="Calibri"/>
                <w:color w:val="auto"/>
                <w:kern w:val="24"/>
                <w:sz w:val="12"/>
                <w:szCs w:val="12"/>
                <w:lang w:val="en-US"/>
              </w:rPr>
              <w:t>recognises</w:t>
            </w:r>
            <w:proofErr w:type="spellEnd"/>
            <w:r w:rsidRPr="00124DE2">
              <w:rPr>
                <w:rFonts w:ascii="Calibri" w:hAnsi="Calibri" w:cs="Calibri"/>
                <w:color w:val="auto"/>
                <w:kern w:val="24"/>
                <w:sz w:val="12"/>
                <w:szCs w:val="12"/>
                <w:lang w:val="en-US"/>
              </w:rPr>
              <w:t xml:space="preserve"> the murder weapon as a broken walking cane of Jekyll’s. He takes the police to Jekyll’s house to find the ‘</w:t>
            </w:r>
            <w:r w:rsidRPr="00124DE2">
              <w:rPr>
                <w:rFonts w:ascii="Calibri" w:hAnsi="Calibri" w:cs="Calibri"/>
                <w:color w:val="7030A0"/>
                <w:kern w:val="24"/>
                <w:sz w:val="12"/>
                <w:szCs w:val="12"/>
                <w:lang w:val="en-US"/>
              </w:rPr>
              <w:t>fugitive</w:t>
            </w:r>
            <w:r w:rsidRPr="00124DE2">
              <w:rPr>
                <w:rFonts w:ascii="Calibri" w:hAnsi="Calibri" w:cs="Calibri"/>
                <w:color w:val="auto"/>
                <w:kern w:val="24"/>
                <w:sz w:val="12"/>
                <w:szCs w:val="12"/>
                <w:lang w:val="en-US"/>
              </w:rPr>
              <w:t>’ Hyde, but they are told he hasn’t been there for two months. They find the other half of the cane and signs of a quick exit.</w:t>
            </w:r>
          </w:p>
          <w:p w14:paraId="0EF90CDE"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tc>
        <w:tc>
          <w:tcPr>
            <w:tcW w:w="3164" w:type="dxa"/>
            <w:shd w:val="clear" w:color="auto" w:fill="B3E5A1" w:themeFill="accent6" w:themeFillTint="66"/>
          </w:tcPr>
          <w:p w14:paraId="036F545A" w14:textId="52DAB392"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p>
          <w:p w14:paraId="6103C0E8"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w:t>
            </w:r>
            <w:proofErr w:type="gramStart"/>
            <w:r w:rsidRPr="00124DE2">
              <w:rPr>
                <w:rFonts w:ascii="Calibri" w:hAnsi="Calibri" w:cs="Calibri"/>
                <w:i/>
                <w:iCs/>
                <w:color w:val="7030A0"/>
                <w:sz w:val="14"/>
                <w:szCs w:val="14"/>
              </w:rPr>
              <w:t>ape</w:t>
            </w:r>
            <w:proofErr w:type="gramEnd"/>
            <w:r w:rsidRPr="00124DE2">
              <w:rPr>
                <w:rFonts w:ascii="Calibri" w:hAnsi="Calibri" w:cs="Calibri"/>
                <w:i/>
                <w:iCs/>
                <w:color w:val="7030A0"/>
                <w:sz w:val="14"/>
                <w:szCs w:val="14"/>
              </w:rPr>
              <w:t>-like fury”</w:t>
            </w:r>
            <w:r w:rsidRPr="00124DE2">
              <w:rPr>
                <w:rFonts w:ascii="Calibri" w:hAnsi="Calibri" w:cs="Calibri"/>
                <w:i/>
                <w:iCs/>
                <w:color w:val="7030A0"/>
                <w:sz w:val="14"/>
                <w:szCs w:val="14"/>
              </w:rPr>
              <w:br/>
              <w:t xml:space="preserve"> “ape-like tricks”</w:t>
            </w:r>
            <w:r w:rsidRPr="00124DE2">
              <w:rPr>
                <w:rFonts w:ascii="Calibri" w:hAnsi="Calibri" w:cs="Calibri"/>
                <w:i/>
                <w:iCs/>
                <w:color w:val="7030A0"/>
                <w:sz w:val="14"/>
                <w:szCs w:val="14"/>
              </w:rPr>
              <w:br/>
              <w:t>“ape- like spite”</w:t>
            </w:r>
          </w:p>
          <w:p w14:paraId="680C77A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p>
        </w:tc>
      </w:tr>
      <w:tr w:rsidR="00124DE2" w:rsidRPr="00124DE2" w14:paraId="305BAC39" w14:textId="77777777" w:rsidTr="00124DE2">
        <w:tc>
          <w:tcPr>
            <w:cnfStyle w:val="001000000000" w:firstRow="0" w:lastRow="0" w:firstColumn="1" w:lastColumn="0" w:oddVBand="0" w:evenVBand="0" w:oddHBand="0" w:evenHBand="0" w:firstRowFirstColumn="0" w:firstRowLastColumn="0" w:lastRowFirstColumn="0" w:lastRowLastColumn="0"/>
            <w:tcW w:w="636" w:type="dxa"/>
          </w:tcPr>
          <w:p w14:paraId="60F362EE" w14:textId="77777777" w:rsidR="00124DE2" w:rsidRPr="00124DE2" w:rsidRDefault="00124DE2" w:rsidP="007B7C5D">
            <w:pPr>
              <w:jc w:val="center"/>
              <w:rPr>
                <w:rFonts w:ascii="Calibri" w:hAnsi="Calibri" w:cs="Calibri"/>
                <w:color w:val="00B050"/>
                <w:sz w:val="36"/>
                <w:szCs w:val="36"/>
              </w:rPr>
            </w:pPr>
          </w:p>
          <w:p w14:paraId="74271F59"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5</w:t>
            </w:r>
          </w:p>
        </w:tc>
        <w:tc>
          <w:tcPr>
            <w:tcW w:w="1395" w:type="dxa"/>
          </w:tcPr>
          <w:p w14:paraId="1BEA7FD6"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1008" behindDoc="0" locked="0" layoutInCell="1" allowOverlap="1" wp14:anchorId="4B376199" wp14:editId="26A807CB">
                  <wp:simplePos x="0" y="0"/>
                  <wp:positionH relativeFrom="column">
                    <wp:posOffset>25078</wp:posOffset>
                  </wp:positionH>
                  <wp:positionV relativeFrom="paragraph">
                    <wp:posOffset>1621</wp:posOffset>
                  </wp:positionV>
                  <wp:extent cx="865475" cy="832485"/>
                  <wp:effectExtent l="0" t="0" r="0" b="5715"/>
                  <wp:wrapNone/>
                  <wp:docPr id="1280495068" name="Picture 128049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67322" cy="834262"/>
                          </a:xfrm>
                          <a:prstGeom prst="rect">
                            <a:avLst/>
                          </a:prstGeom>
                          <a:noFill/>
                        </pic:spPr>
                      </pic:pic>
                    </a:graphicData>
                  </a:graphic>
                  <wp14:sizeRelH relativeFrom="page">
                    <wp14:pctWidth>0</wp14:pctWidth>
                  </wp14:sizeRelH>
                  <wp14:sizeRelV relativeFrom="page">
                    <wp14:pctHeight>0</wp14:pctHeight>
                  </wp14:sizeRelV>
                </wp:anchor>
              </w:drawing>
            </w:r>
          </w:p>
          <w:p w14:paraId="0E36FACE"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p>
        </w:tc>
        <w:tc>
          <w:tcPr>
            <w:tcW w:w="4303" w:type="dxa"/>
          </w:tcPr>
          <w:p w14:paraId="6E405DF1" w14:textId="77777777" w:rsidR="00124DE2" w:rsidRPr="00124DE2" w:rsidRDefault="00124DE2" w:rsidP="007B7C5D">
            <w:pPr>
              <w:pStyle w:val="Heading4"/>
              <w:shd w:val="clear" w:color="auto" w:fill="FFFFFF"/>
              <w:spacing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caps/>
                <w:color w:val="auto"/>
                <w:sz w:val="12"/>
                <w:szCs w:val="12"/>
              </w:rPr>
            </w:pPr>
            <w:bookmarkStart w:id="2" w:name="_Hlk102055641"/>
            <w:r w:rsidRPr="00124DE2">
              <w:rPr>
                <w:rFonts w:ascii="Calibri" w:hAnsi="Calibri" w:cs="Calibri"/>
                <w:color w:val="auto"/>
                <w:kern w:val="24"/>
                <w:sz w:val="12"/>
                <w:szCs w:val="12"/>
                <w:lang w:val="en-US"/>
              </w:rPr>
              <w:t>Chapter 5: T</w:t>
            </w:r>
            <w:r w:rsidRPr="00124DE2">
              <w:rPr>
                <w:rFonts w:ascii="Calibri" w:hAnsi="Calibri" w:cs="Calibri"/>
                <w:color w:val="auto"/>
                <w:sz w:val="12"/>
                <w:szCs w:val="12"/>
              </w:rPr>
              <w:t>he Incident of the Letter”</w:t>
            </w:r>
          </w:p>
          <w:p w14:paraId="3660CDBA" w14:textId="77777777" w:rsidR="00124DE2" w:rsidRPr="00124DE2" w:rsidRDefault="00124DE2" w:rsidP="007B7C5D">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p>
          <w:p w14:paraId="3AC1370E" w14:textId="77777777" w:rsidR="00124DE2" w:rsidRPr="00124DE2" w:rsidRDefault="00124DE2" w:rsidP="007B7C5D">
            <w:pPr>
              <w:tabs>
                <w:tab w:val="left" w:pos="3960"/>
              </w:tab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r w:rsidRPr="00124DE2">
              <w:rPr>
                <w:rFonts w:ascii="Calibri" w:hAnsi="Calibri" w:cs="Calibri"/>
                <w:color w:val="auto"/>
                <w:kern w:val="24"/>
                <w:sz w:val="12"/>
                <w:szCs w:val="12"/>
                <w:lang w:val="en-US"/>
              </w:rPr>
              <w:t>Utterson goes to Jekyll’s house and finds him ‘</w:t>
            </w:r>
            <w:r w:rsidRPr="00124DE2">
              <w:rPr>
                <w:rFonts w:ascii="Calibri" w:hAnsi="Calibri" w:cs="Calibri"/>
                <w:color w:val="7030A0"/>
                <w:kern w:val="24"/>
                <w:sz w:val="12"/>
                <w:szCs w:val="12"/>
                <w:lang w:val="en-US"/>
              </w:rPr>
              <w:t xml:space="preserve">looking deadly </w:t>
            </w:r>
            <w:proofErr w:type="gramStart"/>
            <w:r w:rsidRPr="00124DE2">
              <w:rPr>
                <w:rFonts w:ascii="Calibri" w:hAnsi="Calibri" w:cs="Calibri"/>
                <w:color w:val="7030A0"/>
                <w:kern w:val="24"/>
                <w:sz w:val="12"/>
                <w:szCs w:val="12"/>
                <w:lang w:val="en-US"/>
              </w:rPr>
              <w:t>sick</w:t>
            </w:r>
            <w:r w:rsidRPr="00124DE2">
              <w:rPr>
                <w:rFonts w:ascii="Calibri" w:hAnsi="Calibri" w:cs="Calibri"/>
                <w:color w:val="auto"/>
                <w:kern w:val="24"/>
                <w:sz w:val="12"/>
                <w:szCs w:val="12"/>
                <w:lang w:val="en-US"/>
              </w:rPr>
              <w:t>’.</w:t>
            </w:r>
            <w:proofErr w:type="gramEnd"/>
            <w:r w:rsidRPr="00124DE2">
              <w:rPr>
                <w:rFonts w:ascii="Calibri" w:hAnsi="Calibri" w:cs="Calibri"/>
                <w:color w:val="auto"/>
                <w:kern w:val="24"/>
                <w:sz w:val="12"/>
                <w:szCs w:val="12"/>
                <w:lang w:val="en-US"/>
              </w:rPr>
              <w:t xml:space="preserve"> He asks about </w:t>
            </w:r>
            <w:proofErr w:type="gramStart"/>
            <w:r w:rsidRPr="00124DE2">
              <w:rPr>
                <w:rFonts w:ascii="Calibri" w:hAnsi="Calibri" w:cs="Calibri"/>
                <w:color w:val="auto"/>
                <w:kern w:val="24"/>
                <w:sz w:val="12"/>
                <w:szCs w:val="12"/>
                <w:lang w:val="en-US"/>
              </w:rPr>
              <w:t>Hyde</w:t>
            </w:r>
            <w:proofErr w:type="gramEnd"/>
            <w:r w:rsidRPr="00124DE2">
              <w:rPr>
                <w:rFonts w:ascii="Calibri" w:hAnsi="Calibri" w:cs="Calibri"/>
                <w:color w:val="auto"/>
                <w:kern w:val="24"/>
                <w:sz w:val="12"/>
                <w:szCs w:val="12"/>
                <w:lang w:val="en-US"/>
              </w:rPr>
              <w:t xml:space="preserve"> but Jekyll shows him a letter that says he won’t be back. After this, Utterson asks </w:t>
            </w:r>
            <w:proofErr w:type="spellStart"/>
            <w:r w:rsidRPr="00124DE2">
              <w:rPr>
                <w:rFonts w:ascii="Calibri" w:hAnsi="Calibri" w:cs="Calibri"/>
                <w:color w:val="auto"/>
                <w:kern w:val="24"/>
                <w:sz w:val="12"/>
                <w:szCs w:val="12"/>
                <w:lang w:val="en-US"/>
              </w:rPr>
              <w:t>Mr</w:t>
            </w:r>
            <w:proofErr w:type="spellEnd"/>
            <w:r w:rsidRPr="00124DE2">
              <w:rPr>
                <w:rFonts w:ascii="Calibri" w:hAnsi="Calibri" w:cs="Calibri"/>
                <w:color w:val="auto"/>
                <w:kern w:val="24"/>
                <w:sz w:val="12"/>
                <w:szCs w:val="12"/>
                <w:lang w:val="en-US"/>
              </w:rPr>
              <w:t xml:space="preserve"> Guest to compare his handwriting and subsequently believes the letter has been forged by Jekyll to cover for Hyde and ‘</w:t>
            </w:r>
            <w:r w:rsidRPr="00124DE2">
              <w:rPr>
                <w:rFonts w:ascii="Calibri" w:hAnsi="Calibri" w:cs="Calibri"/>
                <w:color w:val="7030A0"/>
                <w:sz w:val="12"/>
                <w:szCs w:val="12"/>
                <w:shd w:val="clear" w:color="auto" w:fill="FFFFFF"/>
              </w:rPr>
              <w:t>his blood ran cold in his veins…</w:t>
            </w:r>
            <w:r w:rsidRPr="00124DE2">
              <w:rPr>
                <w:rFonts w:ascii="Calibri" w:hAnsi="Calibri" w:cs="Calibri"/>
                <w:color w:val="auto"/>
                <w:kern w:val="24"/>
                <w:sz w:val="12"/>
                <w:szCs w:val="12"/>
                <w:lang w:val="en-US"/>
              </w:rPr>
              <w:t>’</w:t>
            </w:r>
            <w:bookmarkEnd w:id="2"/>
          </w:p>
        </w:tc>
        <w:tc>
          <w:tcPr>
            <w:tcW w:w="3164" w:type="dxa"/>
            <w:shd w:val="clear" w:color="auto" w:fill="F2F2F2" w:themeFill="background1" w:themeFillShade="F2"/>
          </w:tcPr>
          <w:p w14:paraId="2169EFCD"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lang w:val="en-US"/>
              </w:rPr>
            </w:pPr>
          </w:p>
          <w:p w14:paraId="78214B89"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lang w:val="en-US"/>
              </w:rPr>
              <w:t>“The doctor had bought the house from the heirs of a celebrated surgeon”</w:t>
            </w:r>
          </w:p>
        </w:tc>
      </w:tr>
      <w:tr w:rsidR="00124DE2" w:rsidRPr="00124DE2" w14:paraId="1BACF1A6" w14:textId="77777777" w:rsidTr="00124D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auto"/>
          </w:tcPr>
          <w:p w14:paraId="47EADE73" w14:textId="77777777" w:rsidR="00124DE2" w:rsidRPr="00124DE2" w:rsidRDefault="00124DE2" w:rsidP="007B7C5D">
            <w:pPr>
              <w:jc w:val="center"/>
              <w:rPr>
                <w:rFonts w:ascii="Calibri" w:hAnsi="Calibri" w:cs="Calibri"/>
                <w:color w:val="00B050"/>
                <w:sz w:val="36"/>
                <w:szCs w:val="36"/>
              </w:rPr>
            </w:pPr>
          </w:p>
          <w:p w14:paraId="1864B028"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6</w:t>
            </w:r>
          </w:p>
        </w:tc>
        <w:tc>
          <w:tcPr>
            <w:tcW w:w="1395" w:type="dxa"/>
            <w:shd w:val="clear" w:color="auto" w:fill="auto"/>
          </w:tcPr>
          <w:p w14:paraId="69C6A1D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2032" behindDoc="0" locked="0" layoutInCell="1" allowOverlap="1" wp14:anchorId="173FCF17" wp14:editId="05F85EC1">
                  <wp:simplePos x="0" y="0"/>
                  <wp:positionH relativeFrom="column">
                    <wp:posOffset>25078</wp:posOffset>
                  </wp:positionH>
                  <wp:positionV relativeFrom="paragraph">
                    <wp:posOffset>-19931</wp:posOffset>
                  </wp:positionV>
                  <wp:extent cx="900401" cy="865505"/>
                  <wp:effectExtent l="0" t="0" r="0" b="0"/>
                  <wp:wrapNone/>
                  <wp:docPr id="1194761619" name="Picture 119476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01359" cy="866426"/>
                          </a:xfrm>
                          <a:prstGeom prst="rect">
                            <a:avLst/>
                          </a:prstGeom>
                          <a:noFill/>
                        </pic:spPr>
                      </pic:pic>
                    </a:graphicData>
                  </a:graphic>
                  <wp14:sizeRelH relativeFrom="page">
                    <wp14:pctWidth>0</wp14:pctWidth>
                  </wp14:sizeRelH>
                  <wp14:sizeRelV relativeFrom="page">
                    <wp14:pctHeight>0</wp14:pctHeight>
                  </wp14:sizeRelV>
                </wp:anchor>
              </w:drawing>
            </w:r>
          </w:p>
          <w:p w14:paraId="043C38A9"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p>
        </w:tc>
        <w:tc>
          <w:tcPr>
            <w:tcW w:w="4303" w:type="dxa"/>
          </w:tcPr>
          <w:p w14:paraId="155666AA"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6: The Remarkable Incident of Dr. Lanyon</w:t>
            </w:r>
          </w:p>
          <w:p w14:paraId="2EAD553C"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p>
          <w:p w14:paraId="4AABB198"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 xml:space="preserve">Hyde has disappeared and Jekyll seems </w:t>
            </w:r>
            <w:proofErr w:type="gramStart"/>
            <w:r w:rsidRPr="00124DE2">
              <w:rPr>
                <w:rFonts w:ascii="Calibri" w:hAnsi="Calibri" w:cs="Calibri"/>
                <w:color w:val="auto"/>
                <w:kern w:val="24"/>
                <w:sz w:val="12"/>
                <w:szCs w:val="12"/>
                <w:lang w:val="en-US"/>
              </w:rPr>
              <w:t>more happy and sociable</w:t>
            </w:r>
            <w:proofErr w:type="gramEnd"/>
            <w:r w:rsidRPr="00124DE2">
              <w:rPr>
                <w:rFonts w:ascii="Calibri" w:hAnsi="Calibri" w:cs="Calibri"/>
                <w:color w:val="auto"/>
                <w:kern w:val="24"/>
                <w:sz w:val="12"/>
                <w:szCs w:val="12"/>
                <w:lang w:val="en-US"/>
              </w:rPr>
              <w:t xml:space="preserve"> until a sudden depression strikes him. Utterson visits the sick Dr Lanyon who has his ‘</w:t>
            </w:r>
            <w:r w:rsidRPr="00124DE2">
              <w:rPr>
                <w:rFonts w:ascii="Calibri" w:hAnsi="Calibri" w:cs="Calibri"/>
                <w:color w:val="7030A0"/>
                <w:kern w:val="24"/>
                <w:sz w:val="12"/>
                <w:szCs w:val="12"/>
                <w:lang w:val="en-US"/>
              </w:rPr>
              <w:t>death warrant written legibly upon his face</w:t>
            </w:r>
            <w:r w:rsidRPr="00124DE2">
              <w:rPr>
                <w:rFonts w:ascii="Calibri" w:hAnsi="Calibri" w:cs="Calibri"/>
                <w:color w:val="auto"/>
                <w:kern w:val="24"/>
                <w:sz w:val="12"/>
                <w:szCs w:val="12"/>
                <w:lang w:val="en-US"/>
              </w:rPr>
              <w:t xml:space="preserve">’ and hints that Jekyll is the cause of his illness. Utterson writes to Jekyll and receives a reply that suggests </w:t>
            </w:r>
            <w:proofErr w:type="gramStart"/>
            <w:r w:rsidRPr="00124DE2">
              <w:rPr>
                <w:rFonts w:ascii="Calibri" w:hAnsi="Calibri" w:cs="Calibri"/>
                <w:color w:val="auto"/>
                <w:kern w:val="24"/>
                <w:sz w:val="12"/>
                <w:szCs w:val="12"/>
                <w:lang w:val="en-US"/>
              </w:rPr>
              <w:t>he is</w:t>
            </w:r>
            <w:proofErr w:type="gramEnd"/>
            <w:r w:rsidRPr="00124DE2">
              <w:rPr>
                <w:rFonts w:ascii="Calibri" w:hAnsi="Calibri" w:cs="Calibri"/>
                <w:color w:val="auto"/>
                <w:kern w:val="24"/>
                <w:sz w:val="12"/>
                <w:szCs w:val="12"/>
                <w:lang w:val="en-US"/>
              </w:rPr>
              <w:t xml:space="preserve"> has fallen ‘</w:t>
            </w:r>
            <w:r w:rsidRPr="00124DE2">
              <w:rPr>
                <w:rFonts w:ascii="Calibri" w:hAnsi="Calibri" w:cs="Calibri"/>
                <w:color w:val="7030A0"/>
                <w:kern w:val="24"/>
                <w:sz w:val="12"/>
                <w:szCs w:val="12"/>
                <w:lang w:val="en-US"/>
              </w:rPr>
              <w:t>under a dark influence</w:t>
            </w:r>
            <w:r w:rsidRPr="00124DE2">
              <w:rPr>
                <w:rFonts w:ascii="Calibri" w:hAnsi="Calibri" w:cs="Calibri"/>
                <w:color w:val="auto"/>
                <w:kern w:val="24"/>
                <w:sz w:val="12"/>
                <w:szCs w:val="12"/>
                <w:lang w:val="en-US"/>
              </w:rPr>
              <w:t>’. Lanyon dies and leaves a note for Utterson to open after the death or disappearance of Jekyll. Utterson tries to revisit Jekyll but is told by Poole that he is living in isolation.</w:t>
            </w:r>
          </w:p>
          <w:p w14:paraId="37C8E30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tc>
        <w:tc>
          <w:tcPr>
            <w:tcW w:w="3164" w:type="dxa"/>
            <w:shd w:val="clear" w:color="auto" w:fill="B3E5A1" w:themeFill="accent6" w:themeFillTint="66"/>
          </w:tcPr>
          <w:p w14:paraId="30BAFA22"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p>
          <w:p w14:paraId="101ABBBA"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“He came out of his seclusion…he was much in the open air…his face seemed to open and brighten…”</w:t>
            </w:r>
          </w:p>
          <w:p w14:paraId="6CA08C16"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p>
          <w:p w14:paraId="662B06B3"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w:t>
            </w:r>
            <w:proofErr w:type="gramStart"/>
            <w:r w:rsidRPr="00124DE2">
              <w:rPr>
                <w:rFonts w:ascii="Calibri" w:hAnsi="Calibri" w:cs="Calibri"/>
                <w:i/>
                <w:iCs/>
                <w:color w:val="7030A0"/>
                <w:sz w:val="14"/>
                <w:szCs w:val="14"/>
              </w:rPr>
              <w:t>the</w:t>
            </w:r>
            <w:proofErr w:type="gramEnd"/>
            <w:r w:rsidRPr="00124DE2">
              <w:rPr>
                <w:rFonts w:ascii="Calibri" w:hAnsi="Calibri" w:cs="Calibri"/>
                <w:i/>
                <w:iCs/>
                <w:color w:val="7030A0"/>
                <w:sz w:val="14"/>
                <w:szCs w:val="14"/>
              </w:rPr>
              <w:t xml:space="preserve"> dark influence of Hades had been </w:t>
            </w:r>
            <w:proofErr w:type="gramStart"/>
            <w:r w:rsidRPr="00124DE2">
              <w:rPr>
                <w:rFonts w:ascii="Calibri" w:hAnsi="Calibri" w:cs="Calibri"/>
                <w:i/>
                <w:iCs/>
                <w:color w:val="7030A0"/>
                <w:sz w:val="14"/>
                <w:szCs w:val="14"/>
              </w:rPr>
              <w:t>withdrawn,...</w:t>
            </w:r>
            <w:proofErr w:type="gramEnd"/>
            <w:r w:rsidRPr="00124DE2">
              <w:rPr>
                <w:rFonts w:ascii="Calibri" w:hAnsi="Calibri" w:cs="Calibri"/>
                <w:i/>
                <w:iCs/>
                <w:color w:val="7030A0"/>
                <w:sz w:val="14"/>
                <w:szCs w:val="14"/>
              </w:rPr>
              <w:t>"</w:t>
            </w:r>
          </w:p>
        </w:tc>
      </w:tr>
      <w:tr w:rsidR="00124DE2" w:rsidRPr="00124DE2" w14:paraId="6F7F9FE2" w14:textId="77777777" w:rsidTr="00124DE2">
        <w:tc>
          <w:tcPr>
            <w:cnfStyle w:val="001000000000" w:firstRow="0" w:lastRow="0" w:firstColumn="1" w:lastColumn="0" w:oddVBand="0" w:evenVBand="0" w:oddHBand="0" w:evenHBand="0" w:firstRowFirstColumn="0" w:firstRowLastColumn="0" w:lastRowFirstColumn="0" w:lastRowLastColumn="0"/>
            <w:tcW w:w="636" w:type="dxa"/>
          </w:tcPr>
          <w:p w14:paraId="54BF2101" w14:textId="77777777" w:rsidR="00124DE2" w:rsidRPr="00124DE2" w:rsidRDefault="00124DE2" w:rsidP="007B7C5D">
            <w:pPr>
              <w:jc w:val="center"/>
              <w:rPr>
                <w:rFonts w:ascii="Calibri" w:hAnsi="Calibri" w:cs="Calibri"/>
                <w:color w:val="00B050"/>
                <w:sz w:val="36"/>
                <w:szCs w:val="36"/>
              </w:rPr>
            </w:pPr>
          </w:p>
          <w:p w14:paraId="436209F1"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7</w:t>
            </w:r>
          </w:p>
        </w:tc>
        <w:tc>
          <w:tcPr>
            <w:tcW w:w="1395" w:type="dxa"/>
          </w:tcPr>
          <w:p w14:paraId="23242F94"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3056" behindDoc="0" locked="0" layoutInCell="1" allowOverlap="1" wp14:anchorId="2457CAD6" wp14:editId="570D3A79">
                  <wp:simplePos x="0" y="0"/>
                  <wp:positionH relativeFrom="column">
                    <wp:posOffset>15240</wp:posOffset>
                  </wp:positionH>
                  <wp:positionV relativeFrom="paragraph">
                    <wp:posOffset>17145</wp:posOffset>
                  </wp:positionV>
                  <wp:extent cx="915470" cy="859146"/>
                  <wp:effectExtent l="0" t="0" r="0" b="0"/>
                  <wp:wrapNone/>
                  <wp:docPr id="476139233" name="Picture 47613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5470" cy="859146"/>
                          </a:xfrm>
                          <a:prstGeom prst="rect">
                            <a:avLst/>
                          </a:prstGeom>
                          <a:noFill/>
                        </pic:spPr>
                      </pic:pic>
                    </a:graphicData>
                  </a:graphic>
                  <wp14:sizeRelH relativeFrom="page">
                    <wp14:pctWidth>0</wp14:pctWidth>
                  </wp14:sizeRelH>
                  <wp14:sizeRelV relativeFrom="page">
                    <wp14:pctHeight>0</wp14:pctHeight>
                  </wp14:sizeRelV>
                </wp:anchor>
              </w:drawing>
            </w:r>
          </w:p>
          <w:p w14:paraId="3E42101D"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p>
        </w:tc>
        <w:tc>
          <w:tcPr>
            <w:tcW w:w="4303" w:type="dxa"/>
          </w:tcPr>
          <w:p w14:paraId="07711017"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7: The Incident at the Window</w:t>
            </w:r>
          </w:p>
          <w:p w14:paraId="1782F6E2"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p>
          <w:p w14:paraId="1645FC3E"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r w:rsidRPr="00124DE2">
              <w:rPr>
                <w:rFonts w:ascii="Calibri" w:hAnsi="Calibri" w:cs="Calibri"/>
                <w:color w:val="auto"/>
                <w:kern w:val="24"/>
                <w:sz w:val="12"/>
                <w:szCs w:val="12"/>
                <w:lang w:val="en-US"/>
              </w:rPr>
              <w:t>Utterson and Enfield are out for a walk and pass Jekyll’s window, where they see him confined like a ‘</w:t>
            </w:r>
            <w:r w:rsidRPr="00124DE2">
              <w:rPr>
                <w:rFonts w:ascii="Calibri" w:hAnsi="Calibri" w:cs="Calibri"/>
                <w:color w:val="7030A0"/>
                <w:kern w:val="24"/>
                <w:sz w:val="12"/>
                <w:szCs w:val="12"/>
                <w:lang w:val="en-US"/>
              </w:rPr>
              <w:t>disconsolate prisoner</w:t>
            </w:r>
            <w:r w:rsidRPr="00124DE2">
              <w:rPr>
                <w:rFonts w:ascii="Calibri" w:hAnsi="Calibri" w:cs="Calibri"/>
                <w:color w:val="auto"/>
                <w:kern w:val="24"/>
                <w:sz w:val="12"/>
                <w:szCs w:val="12"/>
                <w:lang w:val="en-US"/>
              </w:rPr>
              <w:t>’. Utterson calls out and Jekyll’s face has a look of ‘</w:t>
            </w:r>
            <w:r w:rsidRPr="00124DE2">
              <w:rPr>
                <w:rFonts w:ascii="Calibri" w:hAnsi="Calibri" w:cs="Calibri"/>
                <w:color w:val="7030A0"/>
                <w:kern w:val="24"/>
                <w:sz w:val="12"/>
                <w:szCs w:val="12"/>
                <w:lang w:val="en-US"/>
              </w:rPr>
              <w:t>abject terror and despair</w:t>
            </w:r>
            <w:r w:rsidRPr="00124DE2">
              <w:rPr>
                <w:rFonts w:ascii="Calibri" w:hAnsi="Calibri" w:cs="Calibri"/>
                <w:color w:val="auto"/>
                <w:kern w:val="24"/>
                <w:sz w:val="12"/>
                <w:szCs w:val="12"/>
                <w:lang w:val="en-US"/>
              </w:rPr>
              <w:t>’. Shocked, Utterson and Enfield leave and only speak the words ‘</w:t>
            </w:r>
            <w:r w:rsidRPr="00124DE2">
              <w:rPr>
                <w:rFonts w:ascii="Calibri" w:hAnsi="Calibri" w:cs="Calibri"/>
                <w:color w:val="7030A0"/>
                <w:kern w:val="24"/>
                <w:sz w:val="12"/>
                <w:szCs w:val="12"/>
                <w:lang w:val="en-US"/>
              </w:rPr>
              <w:t>God forgive us</w:t>
            </w:r>
            <w:r w:rsidRPr="00124DE2">
              <w:rPr>
                <w:rFonts w:ascii="Calibri" w:hAnsi="Calibri" w:cs="Calibri"/>
                <w:color w:val="auto"/>
                <w:kern w:val="24"/>
                <w:sz w:val="12"/>
                <w:szCs w:val="12"/>
                <w:lang w:val="en-US"/>
              </w:rPr>
              <w:t>’ but do not specify what they have seen.</w:t>
            </w:r>
          </w:p>
          <w:p w14:paraId="15EA9C96" w14:textId="77777777" w:rsidR="00124DE2" w:rsidRPr="00124DE2" w:rsidRDefault="00124DE2" w:rsidP="007B7C5D">
            <w:pPr>
              <w:tabs>
                <w:tab w:val="left" w:pos="4110"/>
              </w:tab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p>
        </w:tc>
        <w:tc>
          <w:tcPr>
            <w:tcW w:w="3164" w:type="dxa"/>
            <w:shd w:val="clear" w:color="auto" w:fill="F2F2F2" w:themeFill="background1" w:themeFillShade="F2"/>
          </w:tcPr>
          <w:p w14:paraId="6485D399"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p>
          <w:p w14:paraId="7D137BC1"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 xml:space="preserve">“God forgive us! </w:t>
            </w:r>
            <w:r w:rsidRPr="00124DE2">
              <w:rPr>
                <w:rFonts w:ascii="Calibri" w:hAnsi="Calibri" w:cs="Calibri"/>
                <w:i/>
                <w:iCs/>
                <w:color w:val="7030A0"/>
                <w:sz w:val="14"/>
                <w:szCs w:val="14"/>
              </w:rPr>
              <w:br/>
              <w:t>God forgive us!”</w:t>
            </w:r>
          </w:p>
        </w:tc>
      </w:tr>
      <w:tr w:rsidR="00124DE2" w:rsidRPr="00124DE2" w14:paraId="24B7A5F7" w14:textId="77777777" w:rsidTr="00124D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auto"/>
          </w:tcPr>
          <w:p w14:paraId="0E259C36" w14:textId="77777777" w:rsidR="00124DE2" w:rsidRPr="00124DE2" w:rsidRDefault="00124DE2" w:rsidP="007B7C5D">
            <w:pPr>
              <w:jc w:val="center"/>
              <w:rPr>
                <w:rFonts w:ascii="Calibri" w:hAnsi="Calibri" w:cs="Calibri"/>
                <w:color w:val="00B050"/>
                <w:sz w:val="36"/>
                <w:szCs w:val="36"/>
              </w:rPr>
            </w:pPr>
          </w:p>
          <w:p w14:paraId="53E687E0"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8</w:t>
            </w:r>
          </w:p>
        </w:tc>
        <w:tc>
          <w:tcPr>
            <w:tcW w:w="1395" w:type="dxa"/>
            <w:shd w:val="clear" w:color="auto" w:fill="auto"/>
          </w:tcPr>
          <w:p w14:paraId="4DF7886C"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5104" behindDoc="0" locked="0" layoutInCell="1" allowOverlap="1" wp14:anchorId="31891FC8" wp14:editId="7494FDBD">
                  <wp:simplePos x="0" y="0"/>
                  <wp:positionH relativeFrom="column">
                    <wp:posOffset>10795</wp:posOffset>
                  </wp:positionH>
                  <wp:positionV relativeFrom="paragraph">
                    <wp:posOffset>51435</wp:posOffset>
                  </wp:positionV>
                  <wp:extent cx="900752" cy="859417"/>
                  <wp:effectExtent l="0" t="0" r="0" b="0"/>
                  <wp:wrapNone/>
                  <wp:docPr id="978815333" name="Picture 978815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0752" cy="859417"/>
                          </a:xfrm>
                          <a:prstGeom prst="rect">
                            <a:avLst/>
                          </a:prstGeom>
                          <a:noFill/>
                        </pic:spPr>
                      </pic:pic>
                    </a:graphicData>
                  </a:graphic>
                  <wp14:sizeRelH relativeFrom="page">
                    <wp14:pctWidth>0</wp14:pctWidth>
                  </wp14:sizeRelH>
                  <wp14:sizeRelV relativeFrom="page">
                    <wp14:pctHeight>0</wp14:pctHeight>
                  </wp14:sizeRelV>
                </wp:anchor>
              </w:drawing>
            </w:r>
          </w:p>
          <w:p w14:paraId="2C396E3A"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p>
        </w:tc>
        <w:tc>
          <w:tcPr>
            <w:tcW w:w="4303" w:type="dxa"/>
          </w:tcPr>
          <w:p w14:paraId="32467C7D"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8: The Last Night</w:t>
            </w:r>
          </w:p>
          <w:p w14:paraId="5522A3F2"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p>
          <w:p w14:paraId="2CF86145"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Poole visits Utterson and asks him to come to Jekyll’s house as he believes there to have been ‘</w:t>
            </w:r>
            <w:r w:rsidRPr="00124DE2">
              <w:rPr>
                <w:rFonts w:ascii="Calibri" w:hAnsi="Calibri" w:cs="Calibri"/>
                <w:color w:val="7030A0"/>
                <w:kern w:val="24"/>
                <w:sz w:val="12"/>
                <w:szCs w:val="12"/>
                <w:lang w:val="en-US"/>
              </w:rPr>
              <w:t>foul play</w:t>
            </w:r>
            <w:r w:rsidRPr="00124DE2">
              <w:rPr>
                <w:rFonts w:ascii="Calibri" w:hAnsi="Calibri" w:cs="Calibri"/>
                <w:color w:val="auto"/>
                <w:kern w:val="24"/>
                <w:sz w:val="12"/>
                <w:szCs w:val="12"/>
                <w:lang w:val="en-US"/>
              </w:rPr>
              <w:t>’. The door to the laboratory is locked and the voice inside ‘</w:t>
            </w:r>
            <w:r w:rsidRPr="00124DE2">
              <w:rPr>
                <w:rFonts w:ascii="Calibri" w:hAnsi="Calibri" w:cs="Calibri"/>
                <w:color w:val="7030A0"/>
                <w:kern w:val="24"/>
                <w:sz w:val="12"/>
                <w:szCs w:val="12"/>
                <w:lang w:val="en-US"/>
              </w:rPr>
              <w:t xml:space="preserve">cry out like a </w:t>
            </w:r>
            <w:proofErr w:type="gramStart"/>
            <w:r w:rsidRPr="00124DE2">
              <w:rPr>
                <w:rFonts w:ascii="Calibri" w:hAnsi="Calibri" w:cs="Calibri"/>
                <w:color w:val="7030A0"/>
                <w:kern w:val="24"/>
                <w:sz w:val="12"/>
                <w:szCs w:val="12"/>
                <w:lang w:val="en-US"/>
              </w:rPr>
              <w:t>rat</w:t>
            </w:r>
            <w:r w:rsidRPr="00124DE2">
              <w:rPr>
                <w:rFonts w:ascii="Calibri" w:hAnsi="Calibri" w:cs="Calibri"/>
                <w:color w:val="auto"/>
                <w:kern w:val="24"/>
                <w:sz w:val="12"/>
                <w:szCs w:val="12"/>
                <w:lang w:val="en-US"/>
              </w:rPr>
              <w:t>’</w:t>
            </w:r>
            <w:proofErr w:type="gramEnd"/>
            <w:r w:rsidRPr="00124DE2">
              <w:rPr>
                <w:rFonts w:ascii="Calibri" w:hAnsi="Calibri" w:cs="Calibri"/>
                <w:color w:val="auto"/>
                <w:kern w:val="24"/>
                <w:sz w:val="12"/>
                <w:szCs w:val="12"/>
                <w:lang w:val="en-US"/>
              </w:rPr>
              <w:t xml:space="preserve"> and sounds like Hyde. Poole says that the voice has been asking for days for a chemical to be </w:t>
            </w:r>
            <w:proofErr w:type="gramStart"/>
            <w:r w:rsidRPr="00124DE2">
              <w:rPr>
                <w:rFonts w:ascii="Calibri" w:hAnsi="Calibri" w:cs="Calibri"/>
                <w:color w:val="auto"/>
                <w:kern w:val="24"/>
                <w:sz w:val="12"/>
                <w:szCs w:val="12"/>
                <w:lang w:val="en-US"/>
              </w:rPr>
              <w:t>brought, but</w:t>
            </w:r>
            <w:proofErr w:type="gramEnd"/>
            <w:r w:rsidRPr="00124DE2">
              <w:rPr>
                <w:rFonts w:ascii="Calibri" w:hAnsi="Calibri" w:cs="Calibri"/>
                <w:color w:val="auto"/>
                <w:kern w:val="24"/>
                <w:sz w:val="12"/>
                <w:szCs w:val="12"/>
                <w:lang w:val="en-US"/>
              </w:rPr>
              <w:t xml:space="preserve"> has rejected it each time as it is not ‘</w:t>
            </w:r>
            <w:r w:rsidRPr="00124DE2">
              <w:rPr>
                <w:rFonts w:ascii="Calibri" w:hAnsi="Calibri" w:cs="Calibri"/>
                <w:color w:val="7030A0"/>
                <w:kern w:val="24"/>
                <w:sz w:val="12"/>
                <w:szCs w:val="12"/>
                <w:lang w:val="en-US"/>
              </w:rPr>
              <w:t>pure</w:t>
            </w:r>
            <w:r w:rsidRPr="00124DE2">
              <w:rPr>
                <w:rFonts w:ascii="Calibri" w:hAnsi="Calibri" w:cs="Calibri"/>
                <w:color w:val="auto"/>
                <w:kern w:val="24"/>
                <w:sz w:val="12"/>
                <w:szCs w:val="12"/>
                <w:lang w:val="en-US"/>
              </w:rPr>
              <w:t>’. They break down the door and find a twitching body with a vial in its hands. There is also a will which leaves everything to Utterson and a package containing Jekyll’s confession and a letter asking Utterson to read Lanyon’s letter.</w:t>
            </w:r>
          </w:p>
          <w:p w14:paraId="4FB84C30"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tc>
        <w:tc>
          <w:tcPr>
            <w:tcW w:w="3164" w:type="dxa"/>
            <w:shd w:val="clear" w:color="auto" w:fill="B3E5A1" w:themeFill="accent6" w:themeFillTint="66"/>
          </w:tcPr>
          <w:p w14:paraId="6C4FA926"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lang w:val="en-US"/>
              </w:rPr>
            </w:pPr>
          </w:p>
          <w:p w14:paraId="4718FD3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lang w:val="en-US"/>
              </w:rPr>
              <w:t>“The thin trees in the garden were lashing themselves along the railing”</w:t>
            </w:r>
          </w:p>
        </w:tc>
      </w:tr>
      <w:tr w:rsidR="00124DE2" w:rsidRPr="00124DE2" w14:paraId="7E9F5963" w14:textId="77777777" w:rsidTr="00124DE2">
        <w:tc>
          <w:tcPr>
            <w:cnfStyle w:val="001000000000" w:firstRow="0" w:lastRow="0" w:firstColumn="1" w:lastColumn="0" w:oddVBand="0" w:evenVBand="0" w:oddHBand="0" w:evenHBand="0" w:firstRowFirstColumn="0" w:firstRowLastColumn="0" w:lastRowFirstColumn="0" w:lastRowLastColumn="0"/>
            <w:tcW w:w="636" w:type="dxa"/>
          </w:tcPr>
          <w:p w14:paraId="3466ACED" w14:textId="77777777" w:rsidR="00124DE2" w:rsidRPr="00124DE2" w:rsidRDefault="00124DE2" w:rsidP="007B7C5D">
            <w:pPr>
              <w:jc w:val="center"/>
              <w:rPr>
                <w:rFonts w:ascii="Calibri" w:hAnsi="Calibri" w:cs="Calibri"/>
                <w:color w:val="00B050"/>
                <w:sz w:val="36"/>
                <w:szCs w:val="36"/>
              </w:rPr>
            </w:pPr>
          </w:p>
          <w:p w14:paraId="6204E2C7"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9</w:t>
            </w:r>
          </w:p>
        </w:tc>
        <w:tc>
          <w:tcPr>
            <w:tcW w:w="1395" w:type="dxa"/>
          </w:tcPr>
          <w:p w14:paraId="707CCE99"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6128" behindDoc="0" locked="0" layoutInCell="1" allowOverlap="1" wp14:anchorId="12D743CF" wp14:editId="0DC5887F">
                  <wp:simplePos x="0" y="0"/>
                  <wp:positionH relativeFrom="column">
                    <wp:posOffset>24765</wp:posOffset>
                  </wp:positionH>
                  <wp:positionV relativeFrom="paragraph">
                    <wp:posOffset>2540</wp:posOffset>
                  </wp:positionV>
                  <wp:extent cx="900430" cy="886980"/>
                  <wp:effectExtent l="0" t="0" r="0" b="8890"/>
                  <wp:wrapNone/>
                  <wp:docPr id="160178438" name="Picture 16017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00430" cy="886980"/>
                          </a:xfrm>
                          <a:prstGeom prst="rect">
                            <a:avLst/>
                          </a:prstGeom>
                          <a:noFill/>
                        </pic:spPr>
                      </pic:pic>
                    </a:graphicData>
                  </a:graphic>
                  <wp14:sizeRelH relativeFrom="page">
                    <wp14:pctWidth>0</wp14:pctWidth>
                  </wp14:sizeRelH>
                  <wp14:sizeRelV relativeFrom="page">
                    <wp14:pctHeight>0</wp14:pctHeight>
                  </wp14:sizeRelV>
                </wp:anchor>
              </w:drawing>
            </w:r>
          </w:p>
          <w:p w14:paraId="7F0EA968"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B050"/>
                <w:sz w:val="56"/>
                <w:szCs w:val="56"/>
              </w:rPr>
            </w:pPr>
          </w:p>
        </w:tc>
        <w:tc>
          <w:tcPr>
            <w:tcW w:w="4303" w:type="dxa"/>
          </w:tcPr>
          <w:p w14:paraId="7085F549"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9: Dr Lanyon’s Narrative</w:t>
            </w:r>
          </w:p>
          <w:p w14:paraId="5E1FF11F"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p>
          <w:p w14:paraId="0A7218FE"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 xml:space="preserve">The contents of Lanyon’s letter </w:t>
            </w:r>
            <w:proofErr w:type="gramStart"/>
            <w:r w:rsidRPr="00124DE2">
              <w:rPr>
                <w:rFonts w:ascii="Calibri" w:hAnsi="Calibri" w:cs="Calibri"/>
                <w:color w:val="auto"/>
                <w:kern w:val="24"/>
                <w:sz w:val="12"/>
                <w:szCs w:val="12"/>
                <w:lang w:val="en-US"/>
              </w:rPr>
              <w:t>tells</w:t>
            </w:r>
            <w:proofErr w:type="gramEnd"/>
            <w:r w:rsidRPr="00124DE2">
              <w:rPr>
                <w:rFonts w:ascii="Calibri" w:hAnsi="Calibri" w:cs="Calibri"/>
                <w:color w:val="auto"/>
                <w:kern w:val="24"/>
                <w:sz w:val="12"/>
                <w:szCs w:val="12"/>
                <w:lang w:val="en-US"/>
              </w:rPr>
              <w:t xml:space="preserve"> of how he received a letter from Jekyll asking him to collect chemicals, a vial and notebook from Jekyll’s laboratory and give it to a man</w:t>
            </w:r>
            <w:r w:rsidRPr="00124DE2">
              <w:rPr>
                <w:rFonts w:ascii="Calibri" w:hAnsi="Calibri" w:cs="Calibri"/>
                <w:color w:val="auto"/>
                <w:sz w:val="12"/>
                <w:szCs w:val="12"/>
              </w:rPr>
              <w:t xml:space="preserve"> who would </w:t>
            </w:r>
            <w:r w:rsidRPr="00124DE2">
              <w:rPr>
                <w:rFonts w:ascii="Calibri" w:hAnsi="Calibri" w:cs="Calibri"/>
                <w:color w:val="auto"/>
                <w:kern w:val="24"/>
                <w:sz w:val="12"/>
                <w:szCs w:val="12"/>
                <w:lang w:val="en-US"/>
              </w:rPr>
              <w:t>call at midnight and could ‘</w:t>
            </w:r>
            <w:r w:rsidRPr="00124DE2">
              <w:rPr>
                <w:rFonts w:ascii="Calibri" w:hAnsi="Calibri" w:cs="Calibri"/>
                <w:color w:val="7030A0"/>
                <w:kern w:val="24"/>
                <w:sz w:val="12"/>
                <w:szCs w:val="12"/>
                <w:lang w:val="en-US"/>
              </w:rPr>
              <w:t>stagger the unbelief of Satan</w:t>
            </w:r>
            <w:r w:rsidRPr="00124DE2">
              <w:rPr>
                <w:rFonts w:ascii="Calibri" w:hAnsi="Calibri" w:cs="Calibri"/>
                <w:color w:val="auto"/>
                <w:kern w:val="24"/>
                <w:sz w:val="12"/>
                <w:szCs w:val="12"/>
                <w:lang w:val="en-US"/>
              </w:rPr>
              <w:t>’. A grotesque man arrives and drinks the potion which transforms him into Jekyll, causing Lanyon to fall ill and admit that he ‘</w:t>
            </w:r>
            <w:r w:rsidRPr="00124DE2">
              <w:rPr>
                <w:rFonts w:ascii="Calibri" w:hAnsi="Calibri" w:cs="Calibri"/>
                <w:color w:val="7030A0"/>
                <w:kern w:val="24"/>
                <w:sz w:val="12"/>
                <w:szCs w:val="12"/>
                <w:lang w:val="en-US"/>
              </w:rPr>
              <w:t>shall die incredulous</w:t>
            </w:r>
            <w:r w:rsidRPr="00124DE2">
              <w:rPr>
                <w:rFonts w:ascii="Calibri" w:hAnsi="Calibri" w:cs="Calibri"/>
                <w:color w:val="auto"/>
                <w:kern w:val="24"/>
                <w:sz w:val="12"/>
                <w:szCs w:val="12"/>
                <w:lang w:val="en-US"/>
              </w:rPr>
              <w:t>’ to what he has witnessed.</w:t>
            </w:r>
          </w:p>
          <w:p w14:paraId="56357CDF"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12"/>
                <w:szCs w:val="12"/>
              </w:rPr>
            </w:pPr>
          </w:p>
        </w:tc>
        <w:tc>
          <w:tcPr>
            <w:tcW w:w="3164" w:type="dxa"/>
            <w:shd w:val="clear" w:color="auto" w:fill="F2F2F2" w:themeFill="background1" w:themeFillShade="F2"/>
          </w:tcPr>
          <w:p w14:paraId="5D04647B"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p>
          <w:p w14:paraId="0C8FAAFD" w14:textId="77777777" w:rsidR="00124DE2" w:rsidRPr="00124DE2" w:rsidRDefault="00124DE2" w:rsidP="007B7C5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7030A0"/>
                <w:sz w:val="14"/>
                <w:szCs w:val="14"/>
              </w:rPr>
            </w:pPr>
            <w:r w:rsidRPr="00124DE2">
              <w:rPr>
                <w:rFonts w:ascii="Calibri" w:hAnsi="Calibri" w:cs="Calibri"/>
                <w:i/>
                <w:iCs/>
                <w:color w:val="7030A0"/>
                <w:sz w:val="14"/>
                <w:szCs w:val="14"/>
              </w:rPr>
              <w:t>“…a new province of knowledge and new avenues to fame and power shall be laid open to you…”</w:t>
            </w:r>
          </w:p>
        </w:tc>
      </w:tr>
      <w:tr w:rsidR="00124DE2" w:rsidRPr="00124DE2" w14:paraId="686C64D7" w14:textId="77777777" w:rsidTr="00124DE2">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636" w:type="dxa"/>
            <w:shd w:val="clear" w:color="auto" w:fill="auto"/>
          </w:tcPr>
          <w:p w14:paraId="423534FC" w14:textId="77777777" w:rsidR="00124DE2" w:rsidRPr="00124DE2" w:rsidRDefault="00124DE2" w:rsidP="007B7C5D">
            <w:pPr>
              <w:jc w:val="center"/>
              <w:rPr>
                <w:rFonts w:ascii="Calibri" w:hAnsi="Calibri" w:cs="Calibri"/>
                <w:color w:val="00B050"/>
                <w:sz w:val="36"/>
                <w:szCs w:val="36"/>
              </w:rPr>
            </w:pPr>
          </w:p>
          <w:p w14:paraId="0E3E7181" w14:textId="77777777" w:rsidR="00124DE2" w:rsidRPr="00124DE2" w:rsidRDefault="00124DE2" w:rsidP="007B7C5D">
            <w:pPr>
              <w:jc w:val="center"/>
              <w:rPr>
                <w:rFonts w:ascii="Calibri" w:hAnsi="Calibri" w:cs="Calibri"/>
                <w:color w:val="00B050"/>
                <w:sz w:val="36"/>
                <w:szCs w:val="36"/>
              </w:rPr>
            </w:pPr>
            <w:r w:rsidRPr="00124DE2">
              <w:rPr>
                <w:rFonts w:ascii="Calibri" w:hAnsi="Calibri" w:cs="Calibri"/>
                <w:color w:val="00B050"/>
                <w:sz w:val="36"/>
                <w:szCs w:val="36"/>
              </w:rPr>
              <w:t>10</w:t>
            </w:r>
          </w:p>
        </w:tc>
        <w:tc>
          <w:tcPr>
            <w:tcW w:w="1395" w:type="dxa"/>
            <w:shd w:val="clear" w:color="auto" w:fill="auto"/>
          </w:tcPr>
          <w:p w14:paraId="0C95200F"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B050"/>
                <w:sz w:val="56"/>
                <w:szCs w:val="56"/>
              </w:rPr>
            </w:pPr>
            <w:r w:rsidRPr="00124DE2">
              <w:rPr>
                <w:rFonts w:ascii="Calibri" w:hAnsi="Calibri" w:cs="Calibri"/>
                <w:noProof/>
                <w:color w:val="00B050"/>
                <w:sz w:val="48"/>
                <w:szCs w:val="48"/>
              </w:rPr>
              <w:drawing>
                <wp:anchor distT="0" distB="0" distL="114300" distR="114300" simplePos="0" relativeHeight="251697152" behindDoc="0" locked="0" layoutInCell="1" allowOverlap="1" wp14:anchorId="2C126EAD" wp14:editId="011B4227">
                  <wp:simplePos x="0" y="0"/>
                  <wp:positionH relativeFrom="column">
                    <wp:posOffset>33190</wp:posOffset>
                  </wp:positionH>
                  <wp:positionV relativeFrom="paragraph">
                    <wp:posOffset>52705</wp:posOffset>
                  </wp:positionV>
                  <wp:extent cx="886623" cy="882982"/>
                  <wp:effectExtent l="0" t="0" r="889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86623" cy="882982"/>
                          </a:xfrm>
                          <a:prstGeom prst="rect">
                            <a:avLst/>
                          </a:prstGeom>
                          <a:noFill/>
                        </pic:spPr>
                      </pic:pic>
                    </a:graphicData>
                  </a:graphic>
                  <wp14:sizeRelH relativeFrom="page">
                    <wp14:pctWidth>0</wp14:pctWidth>
                  </wp14:sizeRelH>
                  <wp14:sizeRelV relativeFrom="page">
                    <wp14:pctHeight>0</wp14:pctHeight>
                  </wp14:sizeRelV>
                </wp:anchor>
              </w:drawing>
            </w:r>
          </w:p>
        </w:tc>
        <w:tc>
          <w:tcPr>
            <w:tcW w:w="4303" w:type="dxa"/>
          </w:tcPr>
          <w:p w14:paraId="4FFB89C8"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Chapter 10: Henry Jekyll’s Full Statement of the Case</w:t>
            </w:r>
          </w:p>
          <w:p w14:paraId="7FE1AF8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p>
          <w:p w14:paraId="10186B4C"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kern w:val="24"/>
                <w:sz w:val="12"/>
                <w:szCs w:val="12"/>
                <w:lang w:val="en-US"/>
              </w:rPr>
            </w:pPr>
            <w:r w:rsidRPr="00124DE2">
              <w:rPr>
                <w:rFonts w:ascii="Calibri" w:hAnsi="Calibri" w:cs="Calibri"/>
                <w:color w:val="auto"/>
                <w:kern w:val="24"/>
                <w:sz w:val="12"/>
                <w:szCs w:val="12"/>
                <w:lang w:val="en-US"/>
              </w:rPr>
              <w:t>Jekyll tells the story of how he turned into Hyde. It began as a scientific investigation into the ‘</w:t>
            </w:r>
            <w:r w:rsidRPr="00124DE2">
              <w:rPr>
                <w:rFonts w:ascii="Calibri" w:hAnsi="Calibri" w:cs="Calibri"/>
                <w:color w:val="7030A0"/>
                <w:kern w:val="24"/>
                <w:sz w:val="12"/>
                <w:szCs w:val="12"/>
                <w:lang w:val="en-US"/>
              </w:rPr>
              <w:t>primitive duality of man</w:t>
            </w:r>
            <w:r w:rsidRPr="00124DE2">
              <w:rPr>
                <w:rFonts w:ascii="Calibri" w:hAnsi="Calibri" w:cs="Calibri"/>
                <w:color w:val="auto"/>
                <w:kern w:val="24"/>
                <w:sz w:val="12"/>
                <w:szCs w:val="12"/>
                <w:lang w:val="en-US"/>
              </w:rPr>
              <w:t xml:space="preserve">’ </w:t>
            </w:r>
            <w:proofErr w:type="gramStart"/>
            <w:r w:rsidRPr="00124DE2">
              <w:rPr>
                <w:rFonts w:ascii="Calibri" w:hAnsi="Calibri" w:cs="Calibri"/>
                <w:color w:val="auto"/>
                <w:kern w:val="24"/>
                <w:sz w:val="12"/>
                <w:szCs w:val="12"/>
                <w:lang w:val="en-US"/>
              </w:rPr>
              <w:t>in an attempt to</w:t>
            </w:r>
            <w:proofErr w:type="gramEnd"/>
            <w:r w:rsidRPr="00124DE2">
              <w:rPr>
                <w:rFonts w:ascii="Calibri" w:hAnsi="Calibri" w:cs="Calibri"/>
                <w:color w:val="auto"/>
                <w:kern w:val="24"/>
                <w:sz w:val="12"/>
                <w:szCs w:val="12"/>
                <w:lang w:val="en-US"/>
              </w:rPr>
              <w:t xml:space="preserve"> destroy his ‘</w:t>
            </w:r>
            <w:r w:rsidRPr="00124DE2">
              <w:rPr>
                <w:rFonts w:ascii="Calibri" w:hAnsi="Calibri" w:cs="Calibri"/>
                <w:color w:val="7030A0"/>
                <w:kern w:val="24"/>
                <w:sz w:val="12"/>
                <w:szCs w:val="12"/>
                <w:lang w:val="en-US"/>
              </w:rPr>
              <w:t>darker self</w:t>
            </w:r>
            <w:r w:rsidRPr="00124DE2">
              <w:rPr>
                <w:rFonts w:ascii="Calibri" w:hAnsi="Calibri" w:cs="Calibri"/>
                <w:color w:val="auto"/>
                <w:kern w:val="24"/>
                <w:sz w:val="12"/>
                <w:szCs w:val="12"/>
                <w:lang w:val="en-US"/>
              </w:rPr>
              <w:t xml:space="preserve">’. Eventually he became addicted to being Hyde and </w:t>
            </w:r>
            <w:proofErr w:type="gramStart"/>
            <w:r w:rsidRPr="00124DE2">
              <w:rPr>
                <w:rFonts w:ascii="Calibri" w:hAnsi="Calibri" w:cs="Calibri"/>
                <w:color w:val="auto"/>
                <w:kern w:val="24"/>
                <w:sz w:val="12"/>
                <w:szCs w:val="12"/>
                <w:lang w:val="en-US"/>
              </w:rPr>
              <w:t>indulging</w:t>
            </w:r>
            <w:proofErr w:type="gramEnd"/>
            <w:r w:rsidRPr="00124DE2">
              <w:rPr>
                <w:rFonts w:ascii="Calibri" w:hAnsi="Calibri" w:cs="Calibri"/>
                <w:color w:val="auto"/>
                <w:kern w:val="24"/>
                <w:sz w:val="12"/>
                <w:szCs w:val="12"/>
                <w:lang w:val="en-US"/>
              </w:rPr>
              <w:t xml:space="preserve"> his previously ‘</w:t>
            </w:r>
            <w:r w:rsidRPr="00124DE2">
              <w:rPr>
                <w:rFonts w:ascii="Calibri" w:hAnsi="Calibri" w:cs="Calibri"/>
                <w:color w:val="7030A0"/>
                <w:kern w:val="24"/>
                <w:sz w:val="12"/>
                <w:szCs w:val="12"/>
                <w:lang w:val="en-US"/>
              </w:rPr>
              <w:t>concealed pleasures</w:t>
            </w:r>
            <w:r w:rsidRPr="00124DE2">
              <w:rPr>
                <w:rFonts w:ascii="Calibri" w:hAnsi="Calibri" w:cs="Calibri"/>
                <w:color w:val="auto"/>
                <w:kern w:val="24"/>
                <w:sz w:val="12"/>
                <w:szCs w:val="12"/>
                <w:lang w:val="en-US"/>
              </w:rPr>
              <w:t>’, which increasingly took over and destroyed him.</w:t>
            </w:r>
          </w:p>
          <w:p w14:paraId="13D90992"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p w14:paraId="0850DA0B"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12"/>
                <w:szCs w:val="12"/>
              </w:rPr>
            </w:pPr>
          </w:p>
        </w:tc>
        <w:tc>
          <w:tcPr>
            <w:tcW w:w="3164" w:type="dxa"/>
            <w:shd w:val="clear" w:color="auto" w:fill="B3E5A1" w:themeFill="accent6" w:themeFillTint="66"/>
          </w:tcPr>
          <w:p w14:paraId="20C98DB9"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p>
          <w:p w14:paraId="6F4EAEBF"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r w:rsidRPr="00124DE2">
              <w:rPr>
                <w:rFonts w:ascii="Calibri" w:hAnsi="Calibri" w:cs="Calibri"/>
                <w:i/>
                <w:iCs/>
                <w:color w:val="7030A0"/>
                <w:sz w:val="12"/>
                <w:szCs w:val="12"/>
              </w:rPr>
              <w:t>“</w:t>
            </w:r>
            <w:proofErr w:type="gramStart"/>
            <w:r w:rsidRPr="00124DE2">
              <w:rPr>
                <w:rFonts w:ascii="Calibri" w:hAnsi="Calibri" w:cs="Calibri"/>
                <w:i/>
                <w:iCs/>
                <w:color w:val="7030A0"/>
                <w:sz w:val="12"/>
                <w:szCs w:val="12"/>
              </w:rPr>
              <w:t>captives</w:t>
            </w:r>
            <w:proofErr w:type="gramEnd"/>
            <w:r w:rsidRPr="00124DE2">
              <w:rPr>
                <w:rFonts w:ascii="Calibri" w:hAnsi="Calibri" w:cs="Calibri"/>
                <w:i/>
                <w:iCs/>
                <w:color w:val="7030A0"/>
                <w:sz w:val="12"/>
                <w:szCs w:val="12"/>
              </w:rPr>
              <w:t xml:space="preserve"> of Philippi”</w:t>
            </w:r>
          </w:p>
          <w:p w14:paraId="3892CC99"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lang w:val="en-US"/>
              </w:rPr>
            </w:pPr>
            <w:r w:rsidRPr="00124DE2">
              <w:rPr>
                <w:rFonts w:ascii="Calibri" w:hAnsi="Calibri" w:cs="Calibri"/>
                <w:i/>
                <w:iCs/>
                <w:color w:val="7030A0"/>
                <w:sz w:val="12"/>
                <w:szCs w:val="12"/>
              </w:rPr>
              <w:t>“</w:t>
            </w:r>
            <w:proofErr w:type="gramStart"/>
            <w:r w:rsidRPr="00124DE2">
              <w:rPr>
                <w:rFonts w:ascii="Calibri" w:hAnsi="Calibri" w:cs="Calibri"/>
                <w:i/>
                <w:iCs/>
                <w:color w:val="7030A0"/>
                <w:sz w:val="12"/>
                <w:szCs w:val="12"/>
              </w:rPr>
              <w:t>and</w:t>
            </w:r>
            <w:proofErr w:type="gramEnd"/>
            <w:r w:rsidRPr="00124DE2">
              <w:rPr>
                <w:rFonts w:ascii="Calibri" w:hAnsi="Calibri" w:cs="Calibri"/>
                <w:i/>
                <w:iCs/>
                <w:color w:val="7030A0"/>
                <w:sz w:val="12"/>
                <w:szCs w:val="12"/>
              </w:rPr>
              <w:t xml:space="preserve"> in a moment…strip off these </w:t>
            </w:r>
            <w:proofErr w:type="spellStart"/>
            <w:r w:rsidRPr="00124DE2">
              <w:rPr>
                <w:rFonts w:ascii="Calibri" w:hAnsi="Calibri" w:cs="Calibri"/>
                <w:i/>
                <w:iCs/>
                <w:color w:val="7030A0"/>
                <w:sz w:val="12"/>
                <w:szCs w:val="12"/>
              </w:rPr>
              <w:t>lendings</w:t>
            </w:r>
            <w:proofErr w:type="spellEnd"/>
            <w:r w:rsidRPr="00124DE2">
              <w:rPr>
                <w:rFonts w:ascii="Calibri" w:hAnsi="Calibri" w:cs="Calibri"/>
                <w:i/>
                <w:iCs/>
                <w:color w:val="7030A0"/>
                <w:sz w:val="12"/>
                <w:szCs w:val="12"/>
              </w:rPr>
              <w:t>, and spring headlong into a sea of liberty.”</w:t>
            </w:r>
          </w:p>
          <w:p w14:paraId="72BFE31E"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r w:rsidRPr="00124DE2">
              <w:rPr>
                <w:rFonts w:ascii="Calibri" w:hAnsi="Calibri" w:cs="Calibri"/>
                <w:i/>
                <w:iCs/>
                <w:color w:val="7030A0"/>
                <w:sz w:val="12"/>
                <w:szCs w:val="12"/>
                <w:lang w:val="en-US"/>
              </w:rPr>
              <w:t>“Jekyll was now my city of refuge”</w:t>
            </w:r>
          </w:p>
          <w:p w14:paraId="4678F86C"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rPr>
            </w:pPr>
            <w:r w:rsidRPr="00124DE2">
              <w:rPr>
                <w:rFonts w:ascii="Calibri" w:hAnsi="Calibri" w:cs="Calibri"/>
                <w:i/>
                <w:iCs/>
                <w:color w:val="7030A0"/>
                <w:sz w:val="12"/>
                <w:szCs w:val="12"/>
              </w:rPr>
              <w:t>“Babylonian finger on the wall”</w:t>
            </w:r>
          </w:p>
          <w:p w14:paraId="29DF3142"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lang w:val="en-US"/>
              </w:rPr>
            </w:pPr>
            <w:r w:rsidRPr="00124DE2">
              <w:rPr>
                <w:rFonts w:ascii="Calibri" w:hAnsi="Calibri" w:cs="Calibri"/>
                <w:i/>
                <w:iCs/>
                <w:color w:val="7030A0"/>
                <w:sz w:val="12"/>
                <w:szCs w:val="12"/>
                <w:lang w:val="en-US"/>
              </w:rPr>
              <w:t>“co-heir with [Mr. Hyde] to death”</w:t>
            </w:r>
          </w:p>
          <w:p w14:paraId="72718BA3"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2"/>
                <w:szCs w:val="12"/>
                <w:lang w:val="en-US"/>
              </w:rPr>
            </w:pPr>
            <w:r w:rsidRPr="00124DE2">
              <w:rPr>
                <w:rFonts w:ascii="Calibri" w:hAnsi="Calibri" w:cs="Calibri"/>
                <w:i/>
                <w:iCs/>
                <w:color w:val="7030A0"/>
                <w:sz w:val="12"/>
                <w:szCs w:val="12"/>
                <w:lang w:val="en-US"/>
              </w:rPr>
              <w:t>“The veil of self-indulgence was rent from head to foot”</w:t>
            </w:r>
          </w:p>
          <w:p w14:paraId="0906E42E" w14:textId="77777777" w:rsidR="00124DE2" w:rsidRPr="00124DE2" w:rsidRDefault="00124DE2" w:rsidP="007B7C5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7030A0"/>
                <w:sz w:val="14"/>
                <w:szCs w:val="14"/>
              </w:rPr>
            </w:pPr>
          </w:p>
        </w:tc>
      </w:tr>
    </w:tbl>
    <w:p w14:paraId="3DC44464" w14:textId="0A4E4E2C" w:rsidR="00124DE2" w:rsidRPr="00124DE2" w:rsidRDefault="00124DE2" w:rsidP="00124DE2">
      <w:pPr>
        <w:tabs>
          <w:tab w:val="left" w:pos="4049"/>
        </w:tabs>
        <w:jc w:val="center"/>
        <w:rPr>
          <w:b/>
          <w:bCs/>
        </w:rPr>
      </w:pPr>
      <w:r w:rsidRPr="00124DE2">
        <w:rPr>
          <w:b/>
          <w:bCs/>
        </w:rPr>
        <w:lastRenderedPageBreak/>
        <w:t>Macbeth – Practice Question</w:t>
      </w:r>
    </w:p>
    <w:p w14:paraId="2C37F3DC" w14:textId="4B32AFC5" w:rsidR="00124DE2" w:rsidRDefault="00124DE2" w:rsidP="00124DE2">
      <w:pPr>
        <w:tabs>
          <w:tab w:val="left" w:pos="4049"/>
        </w:tabs>
      </w:pPr>
      <w:r w:rsidRPr="00124DE2">
        <w:rPr>
          <w:noProof/>
        </w:rPr>
        <w:drawing>
          <wp:inline distT="0" distB="0" distL="0" distR="0" wp14:anchorId="728DE391" wp14:editId="48602B0F">
            <wp:extent cx="5658826" cy="5187950"/>
            <wp:effectExtent l="57150" t="57150" r="56515" b="50800"/>
            <wp:docPr id="752971770" name="Picture 7">
              <a:extLst xmlns:a="http://schemas.openxmlformats.org/drawingml/2006/main">
                <a:ext uri="{FF2B5EF4-FFF2-40B4-BE49-F238E27FC236}">
                  <a16:creationId xmlns:a16="http://schemas.microsoft.com/office/drawing/2014/main" id="{E53F7F3C-3D23-4249-AE01-3E33B34583D5}"/>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53F7F3C-3D23-4249-AE01-3E33B34583D5}"/>
                        </a:ext>
                      </a:extLst>
                    </pic:cNvPr>
                    <pic:cNvPicPr/>
                  </pic:nvPicPr>
                  <pic:blipFill rotWithShape="1">
                    <a:blip r:embed="rId40">
                      <a:extLst>
                        <a:ext uri="{28A0092B-C50C-407E-A947-70E740481C1C}">
                          <a14:useLocalDpi xmlns:a14="http://schemas.microsoft.com/office/drawing/2010/main" val="0"/>
                        </a:ext>
                      </a:extLst>
                    </a:blip>
                    <a:srcRect l="11794" t="15854" r="62890" b="12796"/>
                    <a:stretch/>
                  </pic:blipFill>
                  <pic:spPr bwMode="auto">
                    <a:xfrm>
                      <a:off x="0" y="0"/>
                      <a:ext cx="5658826" cy="5187950"/>
                    </a:xfrm>
                    <a:prstGeom prst="rect">
                      <a:avLst/>
                    </a:prstGeom>
                    <a:ln w="57150">
                      <a:solidFill>
                        <a:srgbClr val="FF0000"/>
                      </a:solidFill>
                    </a:ln>
                    <a:extLst>
                      <a:ext uri="{53640926-AAD7-44D8-BBD7-CCE9431645EC}">
                        <a14:shadowObscured xmlns:a14="http://schemas.microsoft.com/office/drawing/2010/main"/>
                      </a:ext>
                    </a:extLst>
                  </pic:spPr>
                </pic:pic>
              </a:graphicData>
            </a:graphic>
          </wp:inline>
        </w:drawing>
      </w:r>
    </w:p>
    <w:p w14:paraId="3713675D" w14:textId="77777777" w:rsidR="00124DE2" w:rsidRDefault="00124DE2" w:rsidP="00124DE2">
      <w:pPr>
        <w:tabs>
          <w:tab w:val="left" w:pos="4049"/>
        </w:tabs>
      </w:pPr>
    </w:p>
    <w:p w14:paraId="564D8332" w14:textId="77777777" w:rsidR="00124DE2" w:rsidRDefault="00124DE2" w:rsidP="00124DE2">
      <w:pPr>
        <w:tabs>
          <w:tab w:val="left" w:pos="4049"/>
        </w:tabs>
      </w:pPr>
    </w:p>
    <w:p w14:paraId="30A94450" w14:textId="77777777" w:rsidR="00124DE2" w:rsidRDefault="00124DE2" w:rsidP="00124DE2">
      <w:pPr>
        <w:tabs>
          <w:tab w:val="left" w:pos="4049"/>
        </w:tabs>
      </w:pPr>
    </w:p>
    <w:p w14:paraId="07A9B8E9" w14:textId="77777777" w:rsidR="00124DE2" w:rsidRDefault="00124DE2" w:rsidP="00124DE2">
      <w:pPr>
        <w:tabs>
          <w:tab w:val="left" w:pos="4049"/>
        </w:tabs>
      </w:pPr>
    </w:p>
    <w:p w14:paraId="23E02C79" w14:textId="0E44C9D1" w:rsidR="00124DE2" w:rsidRDefault="00124DE2" w:rsidP="00124DE2">
      <w:pPr>
        <w:tabs>
          <w:tab w:val="left" w:pos="4049"/>
        </w:tabs>
      </w:pPr>
    </w:p>
    <w:p w14:paraId="6A7E9911" w14:textId="15C315B1" w:rsidR="00124DE2" w:rsidRDefault="00124DE2" w:rsidP="00124DE2">
      <w:pPr>
        <w:tabs>
          <w:tab w:val="left" w:pos="2723"/>
        </w:tabs>
      </w:pPr>
      <w:r>
        <w:tab/>
      </w:r>
    </w:p>
    <w:p w14:paraId="1524D818" w14:textId="77777777" w:rsidR="00124DE2" w:rsidRDefault="00124DE2" w:rsidP="00124DE2">
      <w:pPr>
        <w:tabs>
          <w:tab w:val="left" w:pos="2723"/>
        </w:tabs>
      </w:pPr>
    </w:p>
    <w:p w14:paraId="51B03832" w14:textId="77777777" w:rsidR="00124DE2" w:rsidRDefault="00124DE2" w:rsidP="00124DE2">
      <w:pPr>
        <w:tabs>
          <w:tab w:val="left" w:pos="2723"/>
        </w:tabs>
      </w:pPr>
    </w:p>
    <w:p w14:paraId="7D0C52D3" w14:textId="77777777" w:rsidR="00124DE2" w:rsidRDefault="00124DE2" w:rsidP="00124DE2">
      <w:pPr>
        <w:tabs>
          <w:tab w:val="left" w:pos="2723"/>
        </w:tabs>
      </w:pPr>
    </w:p>
    <w:p w14:paraId="0B7594B1" w14:textId="77777777" w:rsidR="00124DE2" w:rsidRDefault="00124DE2" w:rsidP="00124DE2">
      <w:pPr>
        <w:tabs>
          <w:tab w:val="left" w:pos="2723"/>
        </w:tabs>
      </w:pPr>
    </w:p>
    <w:p w14:paraId="56C4EE48" w14:textId="0E8A830C" w:rsidR="00124DE2" w:rsidRPr="00124DE2" w:rsidRDefault="00124DE2" w:rsidP="00124DE2">
      <w:pPr>
        <w:tabs>
          <w:tab w:val="left" w:pos="2723"/>
        </w:tabs>
        <w:jc w:val="center"/>
        <w:rPr>
          <w:b/>
          <w:bCs/>
        </w:rPr>
      </w:pPr>
      <w:r w:rsidRPr="00124DE2">
        <w:rPr>
          <w:b/>
          <w:bCs/>
        </w:rPr>
        <w:lastRenderedPageBreak/>
        <w:t>Jekyll Practice Question</w:t>
      </w:r>
    </w:p>
    <w:p w14:paraId="627AAF1C" w14:textId="72D2194E" w:rsidR="00124DE2" w:rsidRDefault="00124DE2" w:rsidP="00124DE2">
      <w:pPr>
        <w:tabs>
          <w:tab w:val="left" w:pos="2723"/>
        </w:tabs>
      </w:pPr>
      <w:r w:rsidRPr="00124DE2">
        <w:rPr>
          <w:noProof/>
        </w:rPr>
        <mc:AlternateContent>
          <mc:Choice Requires="wps">
            <w:drawing>
              <wp:anchor distT="0" distB="0" distL="114300" distR="114300" simplePos="0" relativeHeight="251703296" behindDoc="0" locked="0" layoutInCell="1" allowOverlap="1" wp14:anchorId="644C595D" wp14:editId="5C73BFAF">
                <wp:simplePos x="0" y="0"/>
                <wp:positionH relativeFrom="margin">
                  <wp:align>left</wp:align>
                </wp:positionH>
                <wp:positionV relativeFrom="paragraph">
                  <wp:posOffset>26198</wp:posOffset>
                </wp:positionV>
                <wp:extent cx="5773929" cy="7151294"/>
                <wp:effectExtent l="19050" t="19050" r="36830" b="31115"/>
                <wp:wrapNone/>
                <wp:docPr id="15" name="Text Box 3">
                  <a:extLst xmlns:a="http://schemas.openxmlformats.org/drawingml/2006/main">
                    <a:ext uri="{FF2B5EF4-FFF2-40B4-BE49-F238E27FC236}">
                      <a16:creationId xmlns:a16="http://schemas.microsoft.com/office/drawing/2014/main" id="{48FAAA4B-6581-47C9-A23C-060DD04AE0E0}"/>
                    </a:ext>
                  </a:extLst>
                </wp:docPr>
                <wp:cNvGraphicFramePr/>
                <a:graphic xmlns:a="http://schemas.openxmlformats.org/drawingml/2006/main">
                  <a:graphicData uri="http://schemas.microsoft.com/office/word/2010/wordprocessingShape">
                    <wps:wsp>
                      <wps:cNvSpPr txBox="1"/>
                      <wps:spPr>
                        <a:xfrm>
                          <a:off x="0" y="0"/>
                          <a:ext cx="5773929" cy="7151294"/>
                        </a:xfrm>
                        <a:prstGeom prst="rect">
                          <a:avLst/>
                        </a:prstGeom>
                        <a:solidFill>
                          <a:schemeClr val="lt1"/>
                        </a:solidFill>
                        <a:ln w="57150">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14:paraId="4B3B4164" w14:textId="77777777" w:rsidR="00124DE2" w:rsidRPr="00124DE2" w:rsidRDefault="00124DE2" w:rsidP="00124DE2">
                            <w:pPr>
                              <w:rPr>
                                <w:rFonts w:ascii="Calibri" w:hAnsi="Calibri" w:cs="Calibri"/>
                                <w:b/>
                                <w:bCs/>
                                <w:color w:val="000000" w:themeColor="dark1"/>
                                <w:kern w:val="24"/>
                                <w:sz w:val="22"/>
                                <w:szCs w:val="22"/>
                                <w14:ligatures w14:val="none"/>
                              </w:rPr>
                            </w:pPr>
                            <w:r w:rsidRPr="00124DE2">
                              <w:rPr>
                                <w:rFonts w:ascii="Calibri" w:hAnsi="Calibri" w:cs="Calibri"/>
                                <w:b/>
                                <w:bCs/>
                                <w:color w:val="000000" w:themeColor="dark1"/>
                                <w:kern w:val="24"/>
                                <w:sz w:val="22"/>
                                <w:szCs w:val="22"/>
                              </w:rPr>
                              <w:t xml:space="preserve">Read the following extract from Chapter 5 of The Strange Case of Dr Jekyll and Mr Hyde and then answer the question that follows. In this extract, Mr Utterson goes to visit Dr Jekyll shortly after Mr Hyde has viciously murdered Sir Danvers Carew. </w:t>
                            </w:r>
                          </w:p>
                          <w:p w14:paraId="3B487C02" w14:textId="77777777" w:rsidR="00124DE2" w:rsidRDefault="00124DE2" w:rsidP="00124DE2">
                            <w:pPr>
                              <w:spacing w:after="0"/>
                              <w:ind w:left="720"/>
                              <w:rPr>
                                <w:rFonts w:ascii="Calibri" w:eastAsia="Times New Roman" w:hAnsi="Calibri" w:cs="Times New Roman"/>
                                <w:color w:val="000020"/>
                                <w:kern w:val="24"/>
                                <w:sz w:val="22"/>
                                <w:szCs w:val="22"/>
                              </w:rPr>
                            </w:pPr>
                            <w:r>
                              <w:rPr>
                                <w:rFonts w:ascii="Calibri" w:eastAsia="Times New Roman" w:hAnsi="Calibri"/>
                                <w:color w:val="000020"/>
                                <w:kern w:val="24"/>
                                <w:sz w:val="22"/>
                                <w:szCs w:val="22"/>
                              </w:rPr>
                              <w:t>It was the first time that the lawyer had been received in that part of his friend’s</w:t>
                            </w:r>
                          </w:p>
                          <w:p w14:paraId="66CA3B08"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quarters; and he eyed the dingy, windowless structure with curiosity, and gazed</w:t>
                            </w:r>
                          </w:p>
                          <w:p w14:paraId="774787BB"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round with a distasteful sense of strangeness as he crossed the theatre, once</w:t>
                            </w:r>
                          </w:p>
                          <w:p w14:paraId="0E2F0B5F"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crowded with eager students and now lying gaunt and silent, the tables laden with</w:t>
                            </w:r>
                          </w:p>
                          <w:p w14:paraId="3DD3E77F"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chemical apparatus, the floor strewn with crates and littered with packing straw,</w:t>
                            </w:r>
                          </w:p>
                          <w:p w14:paraId="0564BE85"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and the light falling dimly through the foggy cupola. At the further end, a flight of</w:t>
                            </w:r>
                          </w:p>
                          <w:p w14:paraId="04ED9D75"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stairs mounted to a door covered with red baize; and through this, Mr. Utterson</w:t>
                            </w:r>
                          </w:p>
                          <w:p w14:paraId="2ABE3A44"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was at last received into the doctor’s cabinet. It was a large room, fitted round</w:t>
                            </w:r>
                          </w:p>
                          <w:p w14:paraId="5ECE1559"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with glass presses, furnished, among other things, with a cheval-glass and a</w:t>
                            </w:r>
                          </w:p>
                          <w:p w14:paraId="2315DE96"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business table, and looking out upon the court by three dusty windows barred with</w:t>
                            </w:r>
                          </w:p>
                          <w:p w14:paraId="1908DF82"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iron. A fire burned in the grate; a lamp was set lighted on the chimney shelf, for</w:t>
                            </w:r>
                          </w:p>
                          <w:p w14:paraId="04734EDA"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 xml:space="preserve">even in the houses the fog began to lie thickly; and there, </w:t>
                            </w:r>
                            <w:r>
                              <w:rPr>
                                <w:rFonts w:ascii="Calibri" w:eastAsia="Times New Roman" w:hAnsi="Calibri"/>
                                <w:color w:val="000020"/>
                                <w:kern w:val="24"/>
                                <w:sz w:val="22"/>
                                <w:szCs w:val="22"/>
                              </w:rPr>
                              <w:t>close up to the warmth,</w:t>
                            </w:r>
                          </w:p>
                          <w:p w14:paraId="56A4C5C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sat Dr. Jekyll, looking deadly sick. He did not rise to meet his visitor, but held out</w:t>
                            </w:r>
                          </w:p>
                          <w:p w14:paraId="0A435EAC"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 cold hand and bade him welcome in a changed voice.</w:t>
                            </w:r>
                          </w:p>
                          <w:p w14:paraId="5593B2FE"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‘And now,’ said Mr. Utterson, as soon as Poole had left them, ‘you have heard the</w:t>
                            </w:r>
                          </w:p>
                          <w:p w14:paraId="1E46913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news?’</w:t>
                            </w:r>
                          </w:p>
                          <w:p w14:paraId="143CD34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The doctor shuddered.’ They were crying it in the square,’ he said. ‘I heard them</w:t>
                            </w:r>
                          </w:p>
                          <w:p w14:paraId="7C811EE7"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in my dining-room.’</w:t>
                            </w:r>
                          </w:p>
                          <w:p w14:paraId="008B9043"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‘One word,’ said the lawyer. ‘Carew was my client, but so are you, and I want to</w:t>
                            </w:r>
                          </w:p>
                          <w:p w14:paraId="052A1610"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know what I am doing. You have not been mad enough to hide this fellow?’</w:t>
                            </w:r>
                          </w:p>
                          <w:p w14:paraId="3A9D0E60"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‘Utterson, I swear to God,’ cried the doctor,’ I swear to God I will never set eyes</w:t>
                            </w:r>
                          </w:p>
                          <w:p w14:paraId="363D3E7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on him again. I bind my honour to you that I am done with him in this world. It is</w:t>
                            </w:r>
                          </w:p>
                          <w:p w14:paraId="66914D2A"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all at an end. And indeed he does not want my help; you do not know him as I do;</w:t>
                            </w:r>
                          </w:p>
                          <w:p w14:paraId="6F4A3579"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he is safe, he is quite safe; mark my words, he will never more be heard of.’</w:t>
                            </w:r>
                          </w:p>
                          <w:p w14:paraId="04EB6817" w14:textId="77777777" w:rsidR="00124DE2" w:rsidRDefault="00124DE2" w:rsidP="00124DE2">
                            <w:pPr>
                              <w:spacing w:after="0"/>
                              <w:ind w:left="720"/>
                              <w:rPr>
                                <w:rFonts w:ascii="Calibri" w:eastAsia="Times New Roman" w:hAnsi="Calibri"/>
                                <w:color w:val="000020"/>
                                <w:kern w:val="24"/>
                                <w:sz w:val="22"/>
                                <w:szCs w:val="22"/>
                              </w:rPr>
                            </w:pPr>
                          </w:p>
                          <w:p w14:paraId="0CF24E68" w14:textId="77777777" w:rsidR="00124DE2" w:rsidRPr="00124DE2" w:rsidRDefault="00124DE2" w:rsidP="00124DE2">
                            <w:pPr>
                              <w:spacing w:line="256" w:lineRule="auto"/>
                              <w:rPr>
                                <w:rFonts w:ascii="Calibri" w:eastAsia="Calibri" w:hAnsi="Calibri" w:cs="Calibri"/>
                                <w:b/>
                                <w:bCs/>
                                <w:color w:val="000000"/>
                                <w:kern w:val="24"/>
                                <w:sz w:val="22"/>
                                <w:szCs w:val="22"/>
                              </w:rPr>
                            </w:pPr>
                            <w:r w:rsidRPr="00124DE2">
                              <w:rPr>
                                <w:rFonts w:ascii="Calibri" w:eastAsia="Calibri" w:hAnsi="Calibri" w:cs="Calibri"/>
                                <w:b/>
                                <w:bCs/>
                                <w:color w:val="000000"/>
                                <w:kern w:val="24"/>
                                <w:sz w:val="22"/>
                                <w:szCs w:val="22"/>
                              </w:rPr>
                              <w:t>Starting with this extract, how does Stevenson present Dr Jekyll as an isolated and confused character?</w:t>
                            </w:r>
                            <w:r w:rsidRPr="00124DE2">
                              <w:rPr>
                                <w:rFonts w:ascii="Calibri" w:eastAsia="Calibri" w:hAnsi="Calibri" w:cs="Calibri"/>
                                <w:b/>
                                <w:bCs/>
                                <w:color w:val="000000"/>
                                <w:kern w:val="24"/>
                                <w:sz w:val="22"/>
                                <w:szCs w:val="22"/>
                              </w:rPr>
                              <w:br/>
                              <w:t>Write about:</w:t>
                            </w:r>
                          </w:p>
                          <w:p w14:paraId="46B6B18A" w14:textId="77777777" w:rsidR="00124DE2" w:rsidRPr="00124DE2" w:rsidRDefault="00124DE2" w:rsidP="00124DE2">
                            <w:pPr>
                              <w:pStyle w:val="ListParagraph"/>
                              <w:numPr>
                                <w:ilvl w:val="0"/>
                                <w:numId w:val="2"/>
                              </w:numPr>
                              <w:spacing w:after="0" w:line="276" w:lineRule="auto"/>
                              <w:rPr>
                                <w:rFonts w:ascii="Calibri" w:eastAsia="Calibri" w:hAnsi="Calibri" w:cs="Calibri"/>
                                <w:color w:val="000000"/>
                                <w:kern w:val="24"/>
                                <w:sz w:val="22"/>
                                <w:szCs w:val="22"/>
                              </w:rPr>
                            </w:pPr>
                            <w:r w:rsidRPr="00124DE2">
                              <w:rPr>
                                <w:rFonts w:ascii="Calibri" w:eastAsia="Calibri" w:hAnsi="Calibri" w:cs="Calibri"/>
                                <w:color w:val="000000"/>
                                <w:kern w:val="24"/>
                                <w:sz w:val="22"/>
                                <w:szCs w:val="22"/>
                              </w:rPr>
                              <w:t>how Stevenson presents Dr Jekyll in the extract;</w:t>
                            </w:r>
                          </w:p>
                          <w:p w14:paraId="69C5D917" w14:textId="77777777" w:rsidR="00124DE2" w:rsidRPr="00124DE2" w:rsidRDefault="00124DE2" w:rsidP="00124DE2">
                            <w:pPr>
                              <w:pStyle w:val="ListParagraph"/>
                              <w:numPr>
                                <w:ilvl w:val="0"/>
                                <w:numId w:val="2"/>
                              </w:numPr>
                              <w:spacing w:after="0" w:line="276" w:lineRule="auto"/>
                              <w:rPr>
                                <w:rFonts w:ascii="Calibri" w:eastAsia="Calibri" w:hAnsi="Calibri" w:cs="Calibri"/>
                                <w:color w:val="000000"/>
                                <w:kern w:val="24"/>
                                <w:sz w:val="22"/>
                                <w:szCs w:val="22"/>
                              </w:rPr>
                            </w:pPr>
                            <w:r w:rsidRPr="00124DE2">
                              <w:rPr>
                                <w:rFonts w:ascii="Calibri" w:eastAsia="Calibri" w:hAnsi="Calibri" w:cs="Calibri"/>
                                <w:color w:val="000000"/>
                                <w:kern w:val="24"/>
                                <w:sz w:val="22"/>
                                <w:szCs w:val="22"/>
                              </w:rPr>
                              <w:t>how Stevenson presents and develops the character of Dr Jekyll in the novella as a whole.</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4C595D" id="Text Box 3" o:spid="_x0000_s1033" type="#_x0000_t202" style="position:absolute;margin-left:0;margin-top:2.05pt;width:454.65pt;height:563.1pt;z-index:2517032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" fillcolor="white [3201]" strokecolor="#00b050" strokeweight="4.5pt">
                <v:textbox>
                  <w:txbxContent>
                    <w:p w14:paraId="4B3B4164" w14:textId="77777777" w:rsidR="00124DE2" w:rsidRPr="00124DE2" w:rsidRDefault="00124DE2" w:rsidP="00124DE2">
                      <w:pPr>
                        <w:rPr>
                          <w:rFonts w:ascii="Calibri" w:hAnsi="Calibri" w:cs="Calibri"/>
                          <w:b/>
                          <w:bCs/>
                          <w:color w:val="000000" w:themeColor="dark1"/>
                          <w:kern w:val="24"/>
                          <w:sz w:val="22"/>
                          <w:szCs w:val="22"/>
                          <w14:ligatures w14:val="none"/>
                        </w:rPr>
                      </w:pPr>
                      <w:r w:rsidRPr="00124DE2">
                        <w:rPr>
                          <w:rFonts w:ascii="Calibri" w:hAnsi="Calibri" w:cs="Calibri"/>
                          <w:b/>
                          <w:bCs/>
                          <w:color w:val="000000" w:themeColor="dark1"/>
                          <w:kern w:val="24"/>
                          <w:sz w:val="22"/>
                          <w:szCs w:val="22"/>
                        </w:rPr>
                        <w:t xml:space="preserve">Read the following extract from Chapter 5 of The Strange Case of Dr Jekyll and Mr Hyde and then answer the question that follows. In this extract, Mr Utterson goes to visit Dr Jekyll shortly after Mr Hyde has viciously murdered Sir Danvers Carew. </w:t>
                      </w:r>
                    </w:p>
                    <w:p w14:paraId="3B487C02" w14:textId="77777777" w:rsidR="00124DE2" w:rsidRDefault="00124DE2" w:rsidP="00124DE2">
                      <w:pPr>
                        <w:spacing w:after="0"/>
                        <w:ind w:left="720"/>
                        <w:rPr>
                          <w:rFonts w:ascii="Calibri" w:eastAsia="Times New Roman" w:hAnsi="Calibri" w:cs="Times New Roman"/>
                          <w:color w:val="000020"/>
                          <w:kern w:val="24"/>
                          <w:sz w:val="22"/>
                          <w:szCs w:val="22"/>
                        </w:rPr>
                      </w:pPr>
                      <w:r>
                        <w:rPr>
                          <w:rFonts w:ascii="Calibri" w:eastAsia="Times New Roman" w:hAnsi="Calibri"/>
                          <w:color w:val="000020"/>
                          <w:kern w:val="24"/>
                          <w:sz w:val="22"/>
                          <w:szCs w:val="22"/>
                        </w:rPr>
                        <w:t>It was the first time that the lawyer had been received in that part of his friend’s</w:t>
                      </w:r>
                    </w:p>
                    <w:p w14:paraId="66CA3B08"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quarters; and he eyed the dingy, windowless structure with curiosity, and gazed</w:t>
                      </w:r>
                    </w:p>
                    <w:p w14:paraId="774787BB"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round with a distasteful sense of strangeness as he crossed the theatre, once</w:t>
                      </w:r>
                    </w:p>
                    <w:p w14:paraId="0E2F0B5F"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crowded with eager students and now lying gaunt and silent, the tables laden with</w:t>
                      </w:r>
                    </w:p>
                    <w:p w14:paraId="3DD3E77F"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chemical apparatus, the floor strewn with crates and littered with packing straw,</w:t>
                      </w:r>
                    </w:p>
                    <w:p w14:paraId="0564BE85"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and the light falling dimly through the foggy cupola. At the further end, a flight of</w:t>
                      </w:r>
                    </w:p>
                    <w:p w14:paraId="04ED9D75"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stairs mounted to a door covered with red baize; and through this, Mr. Utterson</w:t>
                      </w:r>
                    </w:p>
                    <w:p w14:paraId="2ABE3A44"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was at last received into the doctor’s cabinet. It was a large room, fitted round</w:t>
                      </w:r>
                    </w:p>
                    <w:p w14:paraId="5ECE1559"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with glass presses, furnished, among other things, with a cheval-glass and a</w:t>
                      </w:r>
                    </w:p>
                    <w:p w14:paraId="2315DE96"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business table, and looking out upon the court by three dusty windows barred with</w:t>
                      </w:r>
                    </w:p>
                    <w:p w14:paraId="1908DF82"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iron. A fire burned in the grate; a lamp was set lighted on the chimney shelf, for</w:t>
                      </w:r>
                    </w:p>
                    <w:p w14:paraId="04734EDA"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 xml:space="preserve">even in the houses the fog began to lie thickly; and there, </w:t>
                      </w:r>
                      <w:r>
                        <w:rPr>
                          <w:rFonts w:ascii="Calibri" w:eastAsia="Times New Roman" w:hAnsi="Calibri"/>
                          <w:color w:val="000020"/>
                          <w:kern w:val="24"/>
                          <w:sz w:val="22"/>
                          <w:szCs w:val="22"/>
                        </w:rPr>
                        <w:t>close up to the warmth,</w:t>
                      </w:r>
                    </w:p>
                    <w:p w14:paraId="56A4C5C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sat Dr. Jekyll, looking deadly sick. He did not rise to meet his visitor, but held out</w:t>
                      </w:r>
                    </w:p>
                    <w:p w14:paraId="0A435EAC"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 cold hand and bade him welcome in a changed voice.</w:t>
                      </w:r>
                    </w:p>
                    <w:p w14:paraId="5593B2FE"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‘And now,’ said Mr. Utterson, as soon as Poole had left them, ‘you have heard the</w:t>
                      </w:r>
                    </w:p>
                    <w:p w14:paraId="1E46913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news?’</w:t>
                      </w:r>
                    </w:p>
                    <w:p w14:paraId="143CD34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The doctor shuddered.’ They were crying it in the square,’ he said. ‘I heard them</w:t>
                      </w:r>
                    </w:p>
                    <w:p w14:paraId="7C811EE7"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in my dining-room.’</w:t>
                      </w:r>
                    </w:p>
                    <w:p w14:paraId="008B9043"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‘One word,’ said the lawyer. ‘Carew was my client, but so are you, and I want to</w:t>
                      </w:r>
                    </w:p>
                    <w:p w14:paraId="052A1610"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know what I am doing. You have not been mad enough to hide this fellow?’</w:t>
                      </w:r>
                    </w:p>
                    <w:p w14:paraId="3A9D0E60"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‘Utterson, I swear to God,’ cried the doctor,’ I swear to God I will never set eyes</w:t>
                      </w:r>
                    </w:p>
                    <w:p w14:paraId="363D3E71"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on him again. I bind my honour to you that I am done with him in this world. It is</w:t>
                      </w:r>
                    </w:p>
                    <w:p w14:paraId="66914D2A"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all at an end. And indeed he does not want my help; you do not know him as I do;</w:t>
                      </w:r>
                    </w:p>
                    <w:p w14:paraId="6F4A3579" w14:textId="77777777" w:rsidR="00124DE2" w:rsidRDefault="00124DE2" w:rsidP="00124DE2">
                      <w:pPr>
                        <w:spacing w:after="0"/>
                        <w:ind w:left="720"/>
                        <w:rPr>
                          <w:rFonts w:ascii="Calibri" w:eastAsia="Times New Roman" w:hAnsi="Calibri"/>
                          <w:color w:val="000020"/>
                          <w:kern w:val="24"/>
                          <w:sz w:val="22"/>
                          <w:szCs w:val="22"/>
                        </w:rPr>
                      </w:pPr>
                      <w:r>
                        <w:rPr>
                          <w:rFonts w:ascii="Calibri" w:eastAsia="Times New Roman" w:hAnsi="Calibri"/>
                          <w:color w:val="000020"/>
                          <w:kern w:val="24"/>
                          <w:sz w:val="22"/>
                          <w:szCs w:val="22"/>
                        </w:rPr>
                        <w:t>he is safe, he is quite safe; mark my words, he will never more be heard of.’</w:t>
                      </w:r>
                    </w:p>
                    <w:p w14:paraId="04EB6817" w14:textId="77777777" w:rsidR="00124DE2" w:rsidRDefault="00124DE2" w:rsidP="00124DE2">
                      <w:pPr>
                        <w:spacing w:after="0"/>
                        <w:ind w:left="720"/>
                        <w:rPr>
                          <w:rFonts w:ascii="Calibri" w:eastAsia="Times New Roman" w:hAnsi="Calibri"/>
                          <w:color w:val="000020"/>
                          <w:kern w:val="24"/>
                          <w:sz w:val="22"/>
                          <w:szCs w:val="22"/>
                        </w:rPr>
                      </w:pPr>
                    </w:p>
                    <w:p w14:paraId="0CF24E68" w14:textId="77777777" w:rsidR="00124DE2" w:rsidRPr="00124DE2" w:rsidRDefault="00124DE2" w:rsidP="00124DE2">
                      <w:pPr>
                        <w:spacing w:line="256" w:lineRule="auto"/>
                        <w:rPr>
                          <w:rFonts w:ascii="Calibri" w:eastAsia="Calibri" w:hAnsi="Calibri" w:cs="Calibri"/>
                          <w:b/>
                          <w:bCs/>
                          <w:color w:val="000000"/>
                          <w:kern w:val="24"/>
                          <w:sz w:val="22"/>
                          <w:szCs w:val="22"/>
                        </w:rPr>
                      </w:pPr>
                      <w:r w:rsidRPr="00124DE2">
                        <w:rPr>
                          <w:rFonts w:ascii="Calibri" w:eastAsia="Calibri" w:hAnsi="Calibri" w:cs="Calibri"/>
                          <w:b/>
                          <w:bCs/>
                          <w:color w:val="000000"/>
                          <w:kern w:val="24"/>
                          <w:sz w:val="22"/>
                          <w:szCs w:val="22"/>
                        </w:rPr>
                        <w:t>Starting with this extract, how does Stevenson present Dr Jekyll as an isolated and confused character?</w:t>
                      </w:r>
                      <w:r w:rsidRPr="00124DE2">
                        <w:rPr>
                          <w:rFonts w:ascii="Calibri" w:eastAsia="Calibri" w:hAnsi="Calibri" w:cs="Calibri"/>
                          <w:b/>
                          <w:bCs/>
                          <w:color w:val="000000"/>
                          <w:kern w:val="24"/>
                          <w:sz w:val="22"/>
                          <w:szCs w:val="22"/>
                        </w:rPr>
                        <w:br/>
                        <w:t>Write about:</w:t>
                      </w:r>
                    </w:p>
                    <w:p w14:paraId="46B6B18A" w14:textId="77777777" w:rsidR="00124DE2" w:rsidRPr="00124DE2" w:rsidRDefault="00124DE2" w:rsidP="00124DE2">
                      <w:pPr>
                        <w:pStyle w:val="ListParagraph"/>
                        <w:numPr>
                          <w:ilvl w:val="0"/>
                          <w:numId w:val="2"/>
                        </w:numPr>
                        <w:spacing w:after="0" w:line="276" w:lineRule="auto"/>
                        <w:rPr>
                          <w:rFonts w:ascii="Calibri" w:eastAsia="Calibri" w:hAnsi="Calibri" w:cs="Calibri"/>
                          <w:color w:val="000000"/>
                          <w:kern w:val="24"/>
                          <w:sz w:val="22"/>
                          <w:szCs w:val="22"/>
                        </w:rPr>
                      </w:pPr>
                      <w:r w:rsidRPr="00124DE2">
                        <w:rPr>
                          <w:rFonts w:ascii="Calibri" w:eastAsia="Calibri" w:hAnsi="Calibri" w:cs="Calibri"/>
                          <w:color w:val="000000"/>
                          <w:kern w:val="24"/>
                          <w:sz w:val="22"/>
                          <w:szCs w:val="22"/>
                        </w:rPr>
                        <w:t>how Stevenson presents Dr Jekyll in the extract;</w:t>
                      </w:r>
                    </w:p>
                    <w:p w14:paraId="69C5D917" w14:textId="77777777" w:rsidR="00124DE2" w:rsidRPr="00124DE2" w:rsidRDefault="00124DE2" w:rsidP="00124DE2">
                      <w:pPr>
                        <w:pStyle w:val="ListParagraph"/>
                        <w:numPr>
                          <w:ilvl w:val="0"/>
                          <w:numId w:val="2"/>
                        </w:numPr>
                        <w:spacing w:after="0" w:line="276" w:lineRule="auto"/>
                        <w:rPr>
                          <w:rFonts w:ascii="Calibri" w:eastAsia="Calibri" w:hAnsi="Calibri" w:cs="Calibri"/>
                          <w:color w:val="000000"/>
                          <w:kern w:val="24"/>
                          <w:sz w:val="22"/>
                          <w:szCs w:val="22"/>
                        </w:rPr>
                      </w:pPr>
                      <w:r w:rsidRPr="00124DE2">
                        <w:rPr>
                          <w:rFonts w:ascii="Calibri" w:eastAsia="Calibri" w:hAnsi="Calibri" w:cs="Calibri"/>
                          <w:color w:val="000000"/>
                          <w:kern w:val="24"/>
                          <w:sz w:val="22"/>
                          <w:szCs w:val="22"/>
                        </w:rPr>
                        <w:t>how Stevenson presents and develops the character of Dr Jekyll in the novella as a whole.</w:t>
                      </w:r>
                    </w:p>
                  </w:txbxContent>
                </v:textbox>
                <w10:wrap anchorx="margin"/>
              </v:shape>
            </w:pict>
          </mc:Fallback>
        </mc:AlternateContent>
      </w:r>
    </w:p>
    <w:p w14:paraId="706192AE" w14:textId="6AB5186B" w:rsidR="00124DE2" w:rsidRPr="00124DE2" w:rsidRDefault="00124DE2" w:rsidP="00124DE2">
      <w:pPr>
        <w:tabs>
          <w:tab w:val="left" w:pos="2723"/>
        </w:tabs>
      </w:pPr>
    </w:p>
    <w:sectPr w:rsidR="00124DE2" w:rsidRPr="00124DE2" w:rsidSect="00AF2CEF">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6E2"/>
    <w:multiLevelType w:val="multilevel"/>
    <w:tmpl w:val="F5A0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55A6"/>
    <w:multiLevelType w:val="multilevel"/>
    <w:tmpl w:val="F750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64465"/>
    <w:multiLevelType w:val="multilevel"/>
    <w:tmpl w:val="23E0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41EFF"/>
    <w:multiLevelType w:val="multilevel"/>
    <w:tmpl w:val="B58A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34666"/>
    <w:multiLevelType w:val="multilevel"/>
    <w:tmpl w:val="D57E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15ED5"/>
    <w:multiLevelType w:val="multilevel"/>
    <w:tmpl w:val="A824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96B92"/>
    <w:multiLevelType w:val="multilevel"/>
    <w:tmpl w:val="2B887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36D34"/>
    <w:multiLevelType w:val="multilevel"/>
    <w:tmpl w:val="8938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D5F4D"/>
    <w:multiLevelType w:val="multilevel"/>
    <w:tmpl w:val="B5D8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5608A"/>
    <w:multiLevelType w:val="multilevel"/>
    <w:tmpl w:val="CCCAD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7786D"/>
    <w:multiLevelType w:val="hybridMultilevel"/>
    <w:tmpl w:val="7CFA19BC"/>
    <w:lvl w:ilvl="0" w:tplc="8438CB14">
      <w:start w:val="1"/>
      <w:numFmt w:val="bullet"/>
      <w:lvlText w:val=""/>
      <w:lvlJc w:val="left"/>
      <w:pPr>
        <w:tabs>
          <w:tab w:val="num" w:pos="720"/>
        </w:tabs>
        <w:ind w:left="720" w:hanging="360"/>
      </w:pPr>
      <w:rPr>
        <w:rFonts w:ascii="Symbol" w:hAnsi="Symbol" w:hint="default"/>
      </w:rPr>
    </w:lvl>
    <w:lvl w:ilvl="1" w:tplc="68A05BCA" w:tentative="1">
      <w:start w:val="1"/>
      <w:numFmt w:val="bullet"/>
      <w:lvlText w:val=""/>
      <w:lvlJc w:val="left"/>
      <w:pPr>
        <w:tabs>
          <w:tab w:val="num" w:pos="1440"/>
        </w:tabs>
        <w:ind w:left="1440" w:hanging="360"/>
      </w:pPr>
      <w:rPr>
        <w:rFonts w:ascii="Symbol" w:hAnsi="Symbol" w:hint="default"/>
      </w:rPr>
    </w:lvl>
    <w:lvl w:ilvl="2" w:tplc="E7727E6C" w:tentative="1">
      <w:start w:val="1"/>
      <w:numFmt w:val="bullet"/>
      <w:lvlText w:val=""/>
      <w:lvlJc w:val="left"/>
      <w:pPr>
        <w:tabs>
          <w:tab w:val="num" w:pos="2160"/>
        </w:tabs>
        <w:ind w:left="2160" w:hanging="360"/>
      </w:pPr>
      <w:rPr>
        <w:rFonts w:ascii="Symbol" w:hAnsi="Symbol" w:hint="default"/>
      </w:rPr>
    </w:lvl>
    <w:lvl w:ilvl="3" w:tplc="51D84960" w:tentative="1">
      <w:start w:val="1"/>
      <w:numFmt w:val="bullet"/>
      <w:lvlText w:val=""/>
      <w:lvlJc w:val="left"/>
      <w:pPr>
        <w:tabs>
          <w:tab w:val="num" w:pos="2880"/>
        </w:tabs>
        <w:ind w:left="2880" w:hanging="360"/>
      </w:pPr>
      <w:rPr>
        <w:rFonts w:ascii="Symbol" w:hAnsi="Symbol" w:hint="default"/>
      </w:rPr>
    </w:lvl>
    <w:lvl w:ilvl="4" w:tplc="36444398" w:tentative="1">
      <w:start w:val="1"/>
      <w:numFmt w:val="bullet"/>
      <w:lvlText w:val=""/>
      <w:lvlJc w:val="left"/>
      <w:pPr>
        <w:tabs>
          <w:tab w:val="num" w:pos="3600"/>
        </w:tabs>
        <w:ind w:left="3600" w:hanging="360"/>
      </w:pPr>
      <w:rPr>
        <w:rFonts w:ascii="Symbol" w:hAnsi="Symbol" w:hint="default"/>
      </w:rPr>
    </w:lvl>
    <w:lvl w:ilvl="5" w:tplc="80E2DA16" w:tentative="1">
      <w:start w:val="1"/>
      <w:numFmt w:val="bullet"/>
      <w:lvlText w:val=""/>
      <w:lvlJc w:val="left"/>
      <w:pPr>
        <w:tabs>
          <w:tab w:val="num" w:pos="4320"/>
        </w:tabs>
        <w:ind w:left="4320" w:hanging="360"/>
      </w:pPr>
      <w:rPr>
        <w:rFonts w:ascii="Symbol" w:hAnsi="Symbol" w:hint="default"/>
      </w:rPr>
    </w:lvl>
    <w:lvl w:ilvl="6" w:tplc="1130B094" w:tentative="1">
      <w:start w:val="1"/>
      <w:numFmt w:val="bullet"/>
      <w:lvlText w:val=""/>
      <w:lvlJc w:val="left"/>
      <w:pPr>
        <w:tabs>
          <w:tab w:val="num" w:pos="5040"/>
        </w:tabs>
        <w:ind w:left="5040" w:hanging="360"/>
      </w:pPr>
      <w:rPr>
        <w:rFonts w:ascii="Symbol" w:hAnsi="Symbol" w:hint="default"/>
      </w:rPr>
    </w:lvl>
    <w:lvl w:ilvl="7" w:tplc="A24813EC" w:tentative="1">
      <w:start w:val="1"/>
      <w:numFmt w:val="bullet"/>
      <w:lvlText w:val=""/>
      <w:lvlJc w:val="left"/>
      <w:pPr>
        <w:tabs>
          <w:tab w:val="num" w:pos="5760"/>
        </w:tabs>
        <w:ind w:left="5760" w:hanging="360"/>
      </w:pPr>
      <w:rPr>
        <w:rFonts w:ascii="Symbol" w:hAnsi="Symbol" w:hint="default"/>
      </w:rPr>
    </w:lvl>
    <w:lvl w:ilvl="8" w:tplc="AAD41A1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41F4827"/>
    <w:multiLevelType w:val="multilevel"/>
    <w:tmpl w:val="9872B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CF04F3"/>
    <w:multiLevelType w:val="multilevel"/>
    <w:tmpl w:val="182E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8F16EC"/>
    <w:multiLevelType w:val="multilevel"/>
    <w:tmpl w:val="3C78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34DD3"/>
    <w:multiLevelType w:val="multilevel"/>
    <w:tmpl w:val="AABC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EA70F2"/>
    <w:multiLevelType w:val="multilevel"/>
    <w:tmpl w:val="A726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4769E"/>
    <w:multiLevelType w:val="hybridMultilevel"/>
    <w:tmpl w:val="BF70D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F149B4"/>
    <w:multiLevelType w:val="hybridMultilevel"/>
    <w:tmpl w:val="90B27318"/>
    <w:lvl w:ilvl="0" w:tplc="BF2A37C6">
      <w:start w:val="1"/>
      <w:numFmt w:val="bullet"/>
      <w:lvlText w:val=""/>
      <w:lvlJc w:val="left"/>
      <w:pPr>
        <w:tabs>
          <w:tab w:val="num" w:pos="720"/>
        </w:tabs>
        <w:ind w:left="720" w:hanging="360"/>
      </w:pPr>
      <w:rPr>
        <w:rFonts w:ascii="Symbol" w:hAnsi="Symbol" w:hint="default"/>
      </w:rPr>
    </w:lvl>
    <w:lvl w:ilvl="1" w:tplc="0E72B200" w:tentative="1">
      <w:start w:val="1"/>
      <w:numFmt w:val="bullet"/>
      <w:lvlText w:val=""/>
      <w:lvlJc w:val="left"/>
      <w:pPr>
        <w:tabs>
          <w:tab w:val="num" w:pos="1440"/>
        </w:tabs>
        <w:ind w:left="1440" w:hanging="360"/>
      </w:pPr>
      <w:rPr>
        <w:rFonts w:ascii="Symbol" w:hAnsi="Symbol" w:hint="default"/>
      </w:rPr>
    </w:lvl>
    <w:lvl w:ilvl="2" w:tplc="53B48156" w:tentative="1">
      <w:start w:val="1"/>
      <w:numFmt w:val="bullet"/>
      <w:lvlText w:val=""/>
      <w:lvlJc w:val="left"/>
      <w:pPr>
        <w:tabs>
          <w:tab w:val="num" w:pos="2160"/>
        </w:tabs>
        <w:ind w:left="2160" w:hanging="360"/>
      </w:pPr>
      <w:rPr>
        <w:rFonts w:ascii="Symbol" w:hAnsi="Symbol" w:hint="default"/>
      </w:rPr>
    </w:lvl>
    <w:lvl w:ilvl="3" w:tplc="673615F8" w:tentative="1">
      <w:start w:val="1"/>
      <w:numFmt w:val="bullet"/>
      <w:lvlText w:val=""/>
      <w:lvlJc w:val="left"/>
      <w:pPr>
        <w:tabs>
          <w:tab w:val="num" w:pos="2880"/>
        </w:tabs>
        <w:ind w:left="2880" w:hanging="360"/>
      </w:pPr>
      <w:rPr>
        <w:rFonts w:ascii="Symbol" w:hAnsi="Symbol" w:hint="default"/>
      </w:rPr>
    </w:lvl>
    <w:lvl w:ilvl="4" w:tplc="0F741000" w:tentative="1">
      <w:start w:val="1"/>
      <w:numFmt w:val="bullet"/>
      <w:lvlText w:val=""/>
      <w:lvlJc w:val="left"/>
      <w:pPr>
        <w:tabs>
          <w:tab w:val="num" w:pos="3600"/>
        </w:tabs>
        <w:ind w:left="3600" w:hanging="360"/>
      </w:pPr>
      <w:rPr>
        <w:rFonts w:ascii="Symbol" w:hAnsi="Symbol" w:hint="default"/>
      </w:rPr>
    </w:lvl>
    <w:lvl w:ilvl="5" w:tplc="27CE7770" w:tentative="1">
      <w:start w:val="1"/>
      <w:numFmt w:val="bullet"/>
      <w:lvlText w:val=""/>
      <w:lvlJc w:val="left"/>
      <w:pPr>
        <w:tabs>
          <w:tab w:val="num" w:pos="4320"/>
        </w:tabs>
        <w:ind w:left="4320" w:hanging="360"/>
      </w:pPr>
      <w:rPr>
        <w:rFonts w:ascii="Symbol" w:hAnsi="Symbol" w:hint="default"/>
      </w:rPr>
    </w:lvl>
    <w:lvl w:ilvl="6" w:tplc="89FE5ED4" w:tentative="1">
      <w:start w:val="1"/>
      <w:numFmt w:val="bullet"/>
      <w:lvlText w:val=""/>
      <w:lvlJc w:val="left"/>
      <w:pPr>
        <w:tabs>
          <w:tab w:val="num" w:pos="5040"/>
        </w:tabs>
        <w:ind w:left="5040" w:hanging="360"/>
      </w:pPr>
      <w:rPr>
        <w:rFonts w:ascii="Symbol" w:hAnsi="Symbol" w:hint="default"/>
      </w:rPr>
    </w:lvl>
    <w:lvl w:ilvl="7" w:tplc="71183A50" w:tentative="1">
      <w:start w:val="1"/>
      <w:numFmt w:val="bullet"/>
      <w:lvlText w:val=""/>
      <w:lvlJc w:val="left"/>
      <w:pPr>
        <w:tabs>
          <w:tab w:val="num" w:pos="5760"/>
        </w:tabs>
        <w:ind w:left="5760" w:hanging="360"/>
      </w:pPr>
      <w:rPr>
        <w:rFonts w:ascii="Symbol" w:hAnsi="Symbol" w:hint="default"/>
      </w:rPr>
    </w:lvl>
    <w:lvl w:ilvl="8" w:tplc="730C0FD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334E88"/>
    <w:multiLevelType w:val="multilevel"/>
    <w:tmpl w:val="D65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86432E"/>
    <w:multiLevelType w:val="hybridMultilevel"/>
    <w:tmpl w:val="DA847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3681585">
    <w:abstractNumId w:val="17"/>
  </w:num>
  <w:num w:numId="2" w16cid:durableId="1794858633">
    <w:abstractNumId w:val="10"/>
  </w:num>
  <w:num w:numId="3" w16cid:durableId="994987193">
    <w:abstractNumId w:val="1"/>
  </w:num>
  <w:num w:numId="4" w16cid:durableId="1282030827">
    <w:abstractNumId w:val="6"/>
  </w:num>
  <w:num w:numId="5" w16cid:durableId="1352343974">
    <w:abstractNumId w:val="14"/>
  </w:num>
  <w:num w:numId="6" w16cid:durableId="271666834">
    <w:abstractNumId w:val="8"/>
  </w:num>
  <w:num w:numId="7" w16cid:durableId="449131136">
    <w:abstractNumId w:val="2"/>
  </w:num>
  <w:num w:numId="8" w16cid:durableId="810555087">
    <w:abstractNumId w:val="5"/>
  </w:num>
  <w:num w:numId="9" w16cid:durableId="1876843014">
    <w:abstractNumId w:val="11"/>
  </w:num>
  <w:num w:numId="10" w16cid:durableId="2144035574">
    <w:abstractNumId w:val="18"/>
  </w:num>
  <w:num w:numId="11" w16cid:durableId="1396198920">
    <w:abstractNumId w:val="12"/>
  </w:num>
  <w:num w:numId="12" w16cid:durableId="97721409">
    <w:abstractNumId w:val="15"/>
  </w:num>
  <w:num w:numId="13" w16cid:durableId="2091268553">
    <w:abstractNumId w:val="4"/>
  </w:num>
  <w:num w:numId="14" w16cid:durableId="412045940">
    <w:abstractNumId w:val="3"/>
  </w:num>
  <w:num w:numId="15" w16cid:durableId="1497068645">
    <w:abstractNumId w:val="0"/>
  </w:num>
  <w:num w:numId="16" w16cid:durableId="218440546">
    <w:abstractNumId w:val="7"/>
  </w:num>
  <w:num w:numId="17" w16cid:durableId="954214343">
    <w:abstractNumId w:val="9"/>
  </w:num>
  <w:num w:numId="18" w16cid:durableId="640159932">
    <w:abstractNumId w:val="13"/>
  </w:num>
  <w:num w:numId="19" w16cid:durableId="401293281">
    <w:abstractNumId w:val="19"/>
  </w:num>
  <w:num w:numId="20" w16cid:durableId="21132090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37"/>
    <w:rsid w:val="00032337"/>
    <w:rsid w:val="00124DE2"/>
    <w:rsid w:val="001317E7"/>
    <w:rsid w:val="003940C1"/>
    <w:rsid w:val="003A2A8F"/>
    <w:rsid w:val="004D742F"/>
    <w:rsid w:val="008D2CBB"/>
    <w:rsid w:val="009C7793"/>
    <w:rsid w:val="00AF2CEF"/>
    <w:rsid w:val="00D95E24"/>
    <w:rsid w:val="00E90E8B"/>
    <w:rsid w:val="00EB09B5"/>
    <w:rsid w:val="00FB3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C49A"/>
  <w15:chartTrackingRefBased/>
  <w15:docId w15:val="{F1C338DC-49AB-46D2-BAF9-A63E61360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3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23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3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32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337"/>
    <w:rPr>
      <w:rFonts w:eastAsiaTheme="majorEastAsia" w:cstheme="majorBidi"/>
      <w:color w:val="272727" w:themeColor="text1" w:themeTint="D8"/>
    </w:rPr>
  </w:style>
  <w:style w:type="paragraph" w:styleId="Title">
    <w:name w:val="Title"/>
    <w:basedOn w:val="Normal"/>
    <w:next w:val="Normal"/>
    <w:link w:val="TitleChar"/>
    <w:uiPriority w:val="10"/>
    <w:qFormat/>
    <w:rsid w:val="00032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337"/>
    <w:pPr>
      <w:spacing w:before="160"/>
      <w:jc w:val="center"/>
    </w:pPr>
    <w:rPr>
      <w:i/>
      <w:iCs/>
      <w:color w:val="404040" w:themeColor="text1" w:themeTint="BF"/>
    </w:rPr>
  </w:style>
  <w:style w:type="character" w:customStyle="1" w:styleId="QuoteChar">
    <w:name w:val="Quote Char"/>
    <w:basedOn w:val="DefaultParagraphFont"/>
    <w:link w:val="Quote"/>
    <w:uiPriority w:val="29"/>
    <w:rsid w:val="00032337"/>
    <w:rPr>
      <w:i/>
      <w:iCs/>
      <w:color w:val="404040" w:themeColor="text1" w:themeTint="BF"/>
    </w:rPr>
  </w:style>
  <w:style w:type="paragraph" w:styleId="ListParagraph">
    <w:name w:val="List Paragraph"/>
    <w:basedOn w:val="Normal"/>
    <w:uiPriority w:val="34"/>
    <w:qFormat/>
    <w:rsid w:val="00032337"/>
    <w:pPr>
      <w:ind w:left="720"/>
      <w:contextualSpacing/>
    </w:pPr>
  </w:style>
  <w:style w:type="character" w:styleId="IntenseEmphasis">
    <w:name w:val="Intense Emphasis"/>
    <w:basedOn w:val="DefaultParagraphFont"/>
    <w:uiPriority w:val="21"/>
    <w:qFormat/>
    <w:rsid w:val="00032337"/>
    <w:rPr>
      <w:i/>
      <w:iCs/>
      <w:color w:val="0F4761" w:themeColor="accent1" w:themeShade="BF"/>
    </w:rPr>
  </w:style>
  <w:style w:type="paragraph" w:styleId="IntenseQuote">
    <w:name w:val="Intense Quote"/>
    <w:basedOn w:val="Normal"/>
    <w:next w:val="Normal"/>
    <w:link w:val="IntenseQuoteChar"/>
    <w:uiPriority w:val="30"/>
    <w:qFormat/>
    <w:rsid w:val="00032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337"/>
    <w:rPr>
      <w:i/>
      <w:iCs/>
      <w:color w:val="0F4761" w:themeColor="accent1" w:themeShade="BF"/>
    </w:rPr>
  </w:style>
  <w:style w:type="character" w:styleId="IntenseReference">
    <w:name w:val="Intense Reference"/>
    <w:basedOn w:val="DefaultParagraphFont"/>
    <w:uiPriority w:val="32"/>
    <w:qFormat/>
    <w:rsid w:val="00032337"/>
    <w:rPr>
      <w:b/>
      <w:bCs/>
      <w:smallCaps/>
      <w:color w:val="0F4761" w:themeColor="accent1" w:themeShade="BF"/>
      <w:spacing w:val="5"/>
    </w:rPr>
  </w:style>
  <w:style w:type="paragraph" w:styleId="NormalWeb">
    <w:name w:val="Normal (Web)"/>
    <w:basedOn w:val="Normal"/>
    <w:uiPriority w:val="99"/>
    <w:semiHidden/>
    <w:unhideWhenUsed/>
    <w:rsid w:val="00D95E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D95E2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6">
    <w:name w:val="Grid Table 6 Colorful Accent 6"/>
    <w:basedOn w:val="TableNormal"/>
    <w:uiPriority w:val="51"/>
    <w:rsid w:val="00124DE2"/>
    <w:pPr>
      <w:spacing w:after="0" w:line="240" w:lineRule="auto"/>
    </w:pPr>
    <w:rPr>
      <w:color w:val="3A7C22" w:themeColor="accent6" w:themeShade="BF"/>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NoSpacing">
    <w:name w:val="No Spacing"/>
    <w:link w:val="NoSpacingChar"/>
    <w:uiPriority w:val="1"/>
    <w:qFormat/>
    <w:rsid w:val="00AF2CEF"/>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AF2CEF"/>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styles" Target="styles.xml"/><Relationship Id="rId15" Type="http://schemas.openxmlformats.org/officeDocument/2006/relationships/image" Target="media/image8.sv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svg"/><Relationship Id="rId19" Type="http://schemas.openxmlformats.org/officeDocument/2006/relationships/image" Target="media/image12.sv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image" Target="media/image5.svg"/><Relationship Id="rId17" Type="http://schemas.openxmlformats.org/officeDocument/2006/relationships/image" Target="media/image10.sv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f9a5a1-f8c7-4508-8092-85bfb41d4e21">
      <Terms xmlns="http://schemas.microsoft.com/office/infopath/2007/PartnerControls"/>
    </lcf76f155ced4ddcb4097134ff3c332f>
    <TaxCatchAll xmlns="b1612276-d1d9-440c-b941-ea29350755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87ADEFB554F94BBB755AC97F7D7E0E" ma:contentTypeVersion="14" ma:contentTypeDescription="Create a new document." ma:contentTypeScope="" ma:versionID="0c38570be06bee4060e970307646c2aa">
  <xsd:schema xmlns:xsd="http://www.w3.org/2001/XMLSchema" xmlns:xs="http://www.w3.org/2001/XMLSchema" xmlns:p="http://schemas.microsoft.com/office/2006/metadata/properties" xmlns:ns2="22f9a5a1-f8c7-4508-8092-85bfb41d4e21" xmlns:ns3="b1612276-d1d9-440c-b941-ea293507552f" targetNamespace="http://schemas.microsoft.com/office/2006/metadata/properties" ma:root="true" ma:fieldsID="fbef3b283319cd7f8a411d05d79b694c" ns2:_="" ns3:_="">
    <xsd:import namespace="22f9a5a1-f8c7-4508-8092-85bfb41d4e21"/>
    <xsd:import namespace="b1612276-d1d9-440c-b941-ea29350755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9a5a1-f8c7-4508-8092-85bfb41d4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612276-d1d9-440c-b941-ea29350755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f15c4e1-98cb-463f-80cf-ec3dcd441e6c}" ma:internalName="TaxCatchAll" ma:showField="CatchAllData" ma:web="b1612276-d1d9-440c-b941-ea29350755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EE159-4D84-4186-9327-CA6195030C75}">
  <ds:schemaRefs>
    <ds:schemaRef ds:uri="http://schemas.microsoft.com/office/2006/metadata/properties"/>
    <ds:schemaRef ds:uri="http://schemas.microsoft.com/office/infopath/2007/PartnerControls"/>
    <ds:schemaRef ds:uri="22f9a5a1-f8c7-4508-8092-85bfb41d4e21"/>
    <ds:schemaRef ds:uri="b1612276-d1d9-440c-b941-ea293507552f"/>
  </ds:schemaRefs>
</ds:datastoreItem>
</file>

<file path=customXml/itemProps2.xml><?xml version="1.0" encoding="utf-8"?>
<ds:datastoreItem xmlns:ds="http://schemas.openxmlformats.org/officeDocument/2006/customXml" ds:itemID="{AAD3BEA2-299F-4726-9DA4-57DDBF749378}">
  <ds:schemaRefs>
    <ds:schemaRef ds:uri="http://schemas.microsoft.com/sharepoint/v3/contenttype/forms"/>
  </ds:schemaRefs>
</ds:datastoreItem>
</file>

<file path=customXml/itemProps3.xml><?xml version="1.0" encoding="utf-8"?>
<ds:datastoreItem xmlns:ds="http://schemas.openxmlformats.org/officeDocument/2006/customXml" ds:itemID="{9D0FE3C2-4F73-41AD-9B50-4C964EE0E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9a5a1-f8c7-4508-8092-85bfb41d4e21"/>
    <ds:schemaRef ds:uri="b1612276-d1d9-440c-b941-ea29350755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1888</Words>
  <Characters>10764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SlaneyS</dc:creator>
  <cp:keywords/>
  <dc:description/>
  <cp:lastModifiedBy>SlaneyS</cp:lastModifiedBy>
  <cp:revision>2</cp:revision>
  <dcterms:created xsi:type="dcterms:W3CDTF">2026-09-14T14:01:00Z</dcterms:created>
  <dcterms:modified xsi:type="dcterms:W3CDTF">2026-09-14T14:01:00Z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0x010100C587ADEFB554F94BBB755AC97F7D7E0E</vt:lpwstr>
  </property>
  <property fmtid="{D5CDD505-2E9C-101B-9397-08002B2CF9AE}" pid="3" name="MediaServiceImageTags">
    <vt:lpwstr/>
  </property>
</Properties>
</file>